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</w:t>
      </w:r>
      <w:r w:rsidR="00CD2230">
        <w:rPr>
          <w:rFonts w:ascii="Verdana" w:hAnsi="Verdana" w:cs="Calibri"/>
          <w:lang w:val="en-GB"/>
        </w:rPr>
        <w:t>3</w:t>
      </w:r>
      <w:r w:rsidRPr="00204A7A">
        <w:rPr>
          <w:rFonts w:ascii="Verdana" w:hAnsi="Verdana" w:cs="Calibri"/>
          <w:lang w:val="en-GB"/>
        </w:rPr>
        <w:t xml:space="preserve">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66689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666895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66689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666895">
            <w:pPr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bookmarkStart w:id="0" w:name="_GoBack"/>
            <w:bookmarkEnd w:id="0"/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66689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666895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66689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kaznavysvetlivk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666895">
            <w:pPr>
              <w:spacing w:after="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66689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666895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666895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4A66E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666895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4A66E6">
              <w:rPr>
                <w:rFonts w:ascii="Verdana" w:hAnsi="Verdana" w:cs="Arial"/>
                <w:color w:val="002060"/>
                <w:sz w:val="20"/>
                <w:lang w:val="en-GB"/>
              </w:rPr>
              <w:t>7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666895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4A66E6">
              <w:rPr>
                <w:rFonts w:ascii="Verdana" w:hAnsi="Verdana" w:cs="Arial"/>
                <w:color w:val="002060"/>
                <w:sz w:val="20"/>
                <w:lang w:val="en-GB"/>
              </w:rPr>
              <w:t>8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666895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666895">
            <w:pPr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47"/>
        <w:gridCol w:w="2025"/>
        <w:gridCol w:w="2250"/>
        <w:gridCol w:w="2982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66689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666895" w:rsidP="00666895">
            <w:pPr>
              <w:spacing w:after="0"/>
              <w:ind w:right="34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Matej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Bel 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B44F3F">
            <w:pPr>
              <w:spacing w:after="0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B44F3F" w:rsidP="00B44F3F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Faculty of Arts/ Department of</w:t>
            </w: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66689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B44F3F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66689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01598D" w:rsidP="0001598D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SK BANSKA01</w:t>
            </w: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66689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666895">
            <w:pPr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66689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B44F3F" w:rsidP="0001598D">
            <w:pPr>
              <w:spacing w:after="0"/>
              <w:ind w:right="3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Tajovského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40, 974 01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Banská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Bystrica</w:t>
            </w: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666895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B44F3F" w:rsidP="0001598D">
            <w:pPr>
              <w:spacing w:after="0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Slovak Republic</w:t>
            </w: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B44F3F">
            <w:pPr>
              <w:spacing w:after="0"/>
              <w:ind w:right="4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B44F3F" w:rsidRDefault="00B44F3F" w:rsidP="00B44F3F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PhDr. Ingrid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Balážová</w:t>
            </w:r>
            <w:proofErr w:type="spellEnd"/>
          </w:p>
          <w:p w:rsidR="00377526" w:rsidRPr="007673FA" w:rsidRDefault="00B44F3F" w:rsidP="00B44F3F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Erasmus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Eadministrator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666895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B44F3F" w:rsidP="0001598D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Ingrid.balazova</w:t>
            </w:r>
            <w:r>
              <w:rPr>
                <w:rFonts w:ascii="Calibri" w:hAnsi="Calibri" w:cs="Arial"/>
                <w:b/>
                <w:color w:val="002060"/>
                <w:sz w:val="20"/>
                <w:lang w:val="fr-BE"/>
              </w:rPr>
              <w:t>@</w:t>
            </w: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umb.sk</w:t>
            </w: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kaznavysvetlivk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9F4F6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9F4F6A">
            <w:pPr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9F4F6A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9F4F6A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9F4F6A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9F4F6A">
            <w:pPr>
              <w:spacing w:after="0"/>
              <w:ind w:right="13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9F4F6A">
            <w:pPr>
              <w:spacing w:after="0"/>
              <w:ind w:right="34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9F4F6A">
            <w:pPr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9F4F6A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9F4F6A">
            <w:pPr>
              <w:spacing w:after="0"/>
              <w:ind w:right="13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9F4F6A">
            <w:pPr>
              <w:spacing w:after="0"/>
              <w:ind w:right="3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9F4F6A">
            <w:pPr>
              <w:spacing w:after="0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9F4F6A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9F4F6A">
            <w:pPr>
              <w:spacing w:after="0"/>
              <w:ind w:right="13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9F4F6A">
            <w:pPr>
              <w:spacing w:after="0"/>
              <w:ind w:right="34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9F4F6A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9F4F6A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E02718" w:rsidRDefault="001A5D45" w:rsidP="009F4F6A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9F4F6A">
            <w:pPr>
              <w:spacing w:after="0"/>
              <w:ind w:right="13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9F4F6A">
            <w:pPr>
              <w:spacing w:after="0"/>
              <w:ind w:right="3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9F4F6A">
            <w:pPr>
              <w:spacing w:after="0"/>
              <w:ind w:right="34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4A66E6" w:rsidP="009F4F6A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4A66E6" w:rsidP="009F4F6A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9F4F6A">
            <w:pPr>
              <w:spacing w:before="240"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Pr="009F4F6A" w:rsidRDefault="008F1CA2" w:rsidP="009F4F6A">
            <w:pPr>
              <w:spacing w:before="240"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8F1CA2" w:rsidRDefault="008F1CA2" w:rsidP="009F4F6A">
            <w:pPr>
              <w:spacing w:before="240" w:after="0"/>
              <w:rPr>
                <w:rFonts w:ascii="Verdana" w:hAnsi="Verdana" w:cs="Calibri"/>
                <w:sz w:val="20"/>
                <w:lang w:val="en-GB"/>
              </w:rPr>
            </w:pPr>
          </w:p>
          <w:p w:rsidR="009F4F6A" w:rsidRDefault="009F4F6A" w:rsidP="009F4F6A">
            <w:pPr>
              <w:spacing w:before="240" w:after="0"/>
              <w:rPr>
                <w:rFonts w:ascii="Verdana" w:hAnsi="Verdana" w:cs="Calibri"/>
                <w:sz w:val="20"/>
                <w:lang w:val="en-GB"/>
              </w:rPr>
            </w:pPr>
          </w:p>
          <w:p w:rsidR="009F4F6A" w:rsidRPr="009F4F6A" w:rsidRDefault="009F4F6A" w:rsidP="009F4F6A">
            <w:pPr>
              <w:spacing w:before="240" w:after="0"/>
              <w:rPr>
                <w:rFonts w:ascii="Verdana" w:hAnsi="Verdana" w:cs="Calibri"/>
                <w:sz w:val="20"/>
                <w:lang w:val="en-GB"/>
              </w:rPr>
            </w:pPr>
          </w:p>
          <w:p w:rsidR="008F1CA2" w:rsidRPr="009F4F6A" w:rsidRDefault="008F1CA2" w:rsidP="009F4F6A">
            <w:pPr>
              <w:spacing w:before="240"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D302B8" w:rsidRPr="00482A4F" w:rsidRDefault="00D302B8" w:rsidP="009F4F6A">
            <w:pPr>
              <w:spacing w:before="240"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9F4F6A">
            <w:pPr>
              <w:spacing w:before="240"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Pr="009F4F6A" w:rsidRDefault="008F1CA2" w:rsidP="009F4F6A">
            <w:pPr>
              <w:spacing w:before="240" w:after="0"/>
              <w:rPr>
                <w:rFonts w:ascii="Verdana" w:hAnsi="Verdana" w:cs="Calibri"/>
                <w:sz w:val="20"/>
                <w:lang w:val="en-GB"/>
              </w:rPr>
            </w:pPr>
          </w:p>
          <w:p w:rsidR="008F1CA2" w:rsidRDefault="008F1CA2" w:rsidP="009F4F6A">
            <w:pPr>
              <w:spacing w:before="240" w:after="0"/>
              <w:rPr>
                <w:rFonts w:ascii="Verdana" w:hAnsi="Verdana" w:cs="Calibri"/>
                <w:sz w:val="20"/>
                <w:lang w:val="en-GB"/>
              </w:rPr>
            </w:pPr>
          </w:p>
          <w:p w:rsidR="009F4F6A" w:rsidRDefault="009F4F6A" w:rsidP="009F4F6A">
            <w:pPr>
              <w:spacing w:before="240" w:after="0"/>
              <w:rPr>
                <w:rFonts w:ascii="Verdana" w:hAnsi="Verdana" w:cs="Calibri"/>
                <w:sz w:val="20"/>
                <w:lang w:val="en-GB"/>
              </w:rPr>
            </w:pPr>
          </w:p>
          <w:p w:rsidR="009F4F6A" w:rsidRDefault="009F4F6A" w:rsidP="009F4F6A">
            <w:pPr>
              <w:spacing w:before="240" w:after="0"/>
              <w:rPr>
                <w:rFonts w:ascii="Verdana" w:hAnsi="Verdana" w:cs="Calibri"/>
                <w:sz w:val="20"/>
                <w:lang w:val="en-GB"/>
              </w:rPr>
            </w:pPr>
          </w:p>
          <w:p w:rsidR="009F4F6A" w:rsidRPr="009F4F6A" w:rsidRDefault="009F4F6A" w:rsidP="009F4F6A">
            <w:pPr>
              <w:spacing w:before="240" w:after="0"/>
              <w:rPr>
                <w:rFonts w:ascii="Verdana" w:hAnsi="Verdana" w:cs="Calibri"/>
                <w:sz w:val="20"/>
                <w:lang w:val="en-GB"/>
              </w:rPr>
            </w:pPr>
          </w:p>
          <w:p w:rsidR="008F1CA2" w:rsidRPr="009F4F6A" w:rsidRDefault="008F1CA2" w:rsidP="009F4F6A">
            <w:pPr>
              <w:spacing w:before="240"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D302B8" w:rsidRPr="00482A4F" w:rsidRDefault="00D302B8" w:rsidP="009F4F6A">
            <w:pPr>
              <w:spacing w:before="240"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9F4F6A">
            <w:pPr>
              <w:spacing w:before="240"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Pr="009F4F6A" w:rsidRDefault="008F1CA2" w:rsidP="009F4F6A">
            <w:pPr>
              <w:spacing w:before="240" w:after="0"/>
              <w:rPr>
                <w:rFonts w:ascii="Verdana" w:hAnsi="Verdana" w:cs="Calibri"/>
                <w:sz w:val="20"/>
                <w:lang w:val="en-GB"/>
              </w:rPr>
            </w:pPr>
          </w:p>
          <w:p w:rsidR="008F1CA2" w:rsidRPr="009F4F6A" w:rsidRDefault="008F1CA2" w:rsidP="009F4F6A">
            <w:pPr>
              <w:spacing w:before="240" w:after="0"/>
              <w:rPr>
                <w:rFonts w:ascii="Verdana" w:hAnsi="Verdana" w:cs="Calibri"/>
                <w:sz w:val="20"/>
                <w:lang w:val="en-GB"/>
              </w:rPr>
            </w:pPr>
          </w:p>
          <w:p w:rsidR="008F1CA2" w:rsidRDefault="008F1CA2" w:rsidP="009F4F6A">
            <w:pPr>
              <w:spacing w:before="240"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9F4F6A" w:rsidRDefault="009F4F6A" w:rsidP="009F4F6A">
            <w:pPr>
              <w:spacing w:before="240"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9F4F6A" w:rsidRDefault="009F4F6A" w:rsidP="009F4F6A">
            <w:pPr>
              <w:spacing w:before="240"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9F4F6A" w:rsidRPr="009F4F6A" w:rsidRDefault="009F4F6A" w:rsidP="009F4F6A">
            <w:pPr>
              <w:spacing w:before="240"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8F1CA2" w:rsidRPr="009F4F6A" w:rsidRDefault="008F1CA2" w:rsidP="009F4F6A">
            <w:pPr>
              <w:spacing w:before="240"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82A4F" w:rsidRDefault="00377526" w:rsidP="009F4F6A">
            <w:pPr>
              <w:spacing w:before="240"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9F4F6A">
            <w:pPr>
              <w:spacing w:before="240"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Pr="009F4F6A" w:rsidRDefault="008F1CA2" w:rsidP="009F4F6A">
            <w:pPr>
              <w:spacing w:before="240" w:after="0"/>
              <w:rPr>
                <w:rFonts w:ascii="Verdana" w:hAnsi="Verdana" w:cs="Calibri"/>
                <w:sz w:val="20"/>
                <w:lang w:val="en-GB"/>
              </w:rPr>
            </w:pPr>
          </w:p>
          <w:p w:rsidR="008F1CA2" w:rsidRDefault="008F1CA2" w:rsidP="009F4F6A">
            <w:pPr>
              <w:spacing w:before="240" w:after="0"/>
              <w:rPr>
                <w:rFonts w:ascii="Verdana" w:hAnsi="Verdana" w:cs="Calibri"/>
                <w:sz w:val="20"/>
                <w:lang w:val="en-GB"/>
              </w:rPr>
            </w:pPr>
          </w:p>
          <w:p w:rsidR="009F4F6A" w:rsidRDefault="009F4F6A" w:rsidP="009F4F6A">
            <w:pPr>
              <w:spacing w:before="240" w:after="0"/>
              <w:rPr>
                <w:rFonts w:ascii="Verdana" w:hAnsi="Verdana" w:cs="Calibri"/>
                <w:sz w:val="20"/>
                <w:lang w:val="en-GB"/>
              </w:rPr>
            </w:pPr>
          </w:p>
          <w:p w:rsidR="009F4F6A" w:rsidRPr="009F4F6A" w:rsidRDefault="009F4F6A" w:rsidP="009F4F6A">
            <w:pPr>
              <w:spacing w:before="240" w:after="0"/>
              <w:rPr>
                <w:rFonts w:ascii="Verdana" w:hAnsi="Verdana" w:cs="Calibri"/>
                <w:sz w:val="20"/>
                <w:lang w:val="en-GB"/>
              </w:rPr>
            </w:pPr>
          </w:p>
          <w:p w:rsidR="008F1CA2" w:rsidRPr="009F4F6A" w:rsidRDefault="008F1CA2" w:rsidP="009F4F6A">
            <w:pPr>
              <w:spacing w:before="240"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D302B8" w:rsidRPr="00482A4F" w:rsidRDefault="00D302B8" w:rsidP="009F4F6A">
            <w:pPr>
              <w:spacing w:before="240"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etlivku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kaznapoznmkupodi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9F4F6A">
              <w:rPr>
                <w:rFonts w:ascii="Verdana" w:hAnsi="Verdana" w:cs="Calibri"/>
                <w:sz w:val="20"/>
                <w:lang w:val="en-GB"/>
              </w:rPr>
              <w:t xml:space="preserve"> prof. PaedDr. Pavol </w:t>
            </w:r>
            <w:proofErr w:type="spellStart"/>
            <w:r w:rsidR="009F4F6A">
              <w:rPr>
                <w:rFonts w:ascii="Verdana" w:hAnsi="Verdana" w:cs="Calibri"/>
                <w:sz w:val="20"/>
                <w:lang w:val="en-GB"/>
              </w:rPr>
              <w:t>Bartík</w:t>
            </w:r>
            <w:proofErr w:type="spellEnd"/>
            <w:r w:rsidR="009F4F6A">
              <w:rPr>
                <w:rFonts w:ascii="Verdana" w:hAnsi="Verdana" w:cs="Calibri"/>
                <w:sz w:val="20"/>
                <w:lang w:val="en-GB"/>
              </w:rPr>
              <w:t>, PhD.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CD2230" w:rsidRPr="007B3F1B" w:rsidRDefault="00CD2230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</w:t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CD2230" w:rsidRPr="007B3F1B" w:rsidRDefault="00CD2230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</w:t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B78" w:rsidRDefault="00AD6B78">
      <w:r>
        <w:separator/>
      </w:r>
    </w:p>
  </w:endnote>
  <w:endnote w:type="continuationSeparator" w:id="0">
    <w:p w:rsidR="00AD6B78" w:rsidRDefault="00AD6B78">
      <w:r>
        <w:continuationSeparator/>
      </w:r>
    </w:p>
  </w:endnote>
  <w:endnote w:id="1">
    <w:p w:rsidR="00D97FE7" w:rsidRPr="002A2E71" w:rsidRDefault="00D97FE7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Style w:val="Odkaznavysvetlivk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8F1CA2" w:rsidRPr="008F1CA2" w:rsidRDefault="008F1CA2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EF6A49">
        <w:pPr>
          <w:pStyle w:val="Pt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4A66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Pt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B78" w:rsidRDefault="00AD6B78">
      <w:r>
        <w:separator/>
      </w:r>
    </w:p>
  </w:footnote>
  <w:footnote w:type="continuationSeparator" w:id="0">
    <w:p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A66E6">
      <w:rPr>
        <w:rFonts w:ascii="Arial Narrow" w:hAnsi="Arial Narrow"/>
        <w:sz w:val="18"/>
        <w:szCs w:val="18"/>
        <w:lang w:val="en-GB"/>
      </w:rPr>
      <w:t>2017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A24C5F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736D453" wp14:editId="3D7C6D76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698024A0" wp14:editId="740A096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98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66E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6895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543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4F6A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C5F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4F3F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2230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5D1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6A49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elements/1.1/"/>
    <ds:schemaRef ds:uri="http://purl.org/dc/dcmitype/"/>
    <ds:schemaRef ds:uri="http://schemas.microsoft.com/office/2006/documentManagement/types"/>
    <ds:schemaRef ds:uri="0e52a87e-fa0e-4867-9149-5c43122db7fb"/>
    <ds:schemaRef ds:uri="http://purl.org/dc/terms/"/>
    <ds:schemaRef ds:uri="http://www.w3.org/XML/1998/namespace"/>
    <ds:schemaRef ds:uri="http://schemas.microsoft.com/office/2006/metadata/properties"/>
    <ds:schemaRef ds:uri="http://schemas.microsoft.com/sharepoint/v3/field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82C7DE-E3D7-4E4E-9454-F042EB2B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364</Words>
  <Characters>2317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Balazova Ingrid</cp:lastModifiedBy>
  <cp:revision>3</cp:revision>
  <cp:lastPrinted>2013-11-06T08:46:00Z</cp:lastPrinted>
  <dcterms:created xsi:type="dcterms:W3CDTF">2016-10-07T05:28:00Z</dcterms:created>
  <dcterms:modified xsi:type="dcterms:W3CDTF">2017-05-31T08:20:00Z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