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D6" w:rsidRPr="00060F3D" w:rsidRDefault="00A50DD6" w:rsidP="009047AE">
      <w:pPr>
        <w:shd w:val="clear" w:color="auto" w:fill="FABF8F" w:themeFill="accent6" w:themeFillTint="99"/>
        <w:spacing w:after="120" w:line="240" w:lineRule="auto"/>
        <w:jc w:val="center"/>
        <w:rPr>
          <w:b/>
          <w:bCs/>
          <w:sz w:val="8"/>
          <w:szCs w:val="8"/>
        </w:rPr>
      </w:pPr>
    </w:p>
    <w:p w:rsidR="00A50DD6" w:rsidRPr="00F706DC" w:rsidRDefault="00A50DD6" w:rsidP="009047AE">
      <w:pPr>
        <w:shd w:val="clear" w:color="auto" w:fill="D99594" w:themeFill="accent2" w:themeFillTint="99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47AE">
        <w:rPr>
          <w:rFonts w:ascii="Times New Roman" w:hAnsi="Times New Roman" w:cs="Times New Roman"/>
          <w:b/>
          <w:bCs/>
          <w:sz w:val="32"/>
          <w:szCs w:val="32"/>
          <w:shd w:val="clear" w:color="auto" w:fill="D99594" w:themeFill="accent2" w:themeFillTint="99"/>
        </w:rPr>
        <w:t xml:space="preserve">PODPORA </w:t>
      </w:r>
      <w:r w:rsidR="00E40F09">
        <w:rPr>
          <w:rFonts w:ascii="Times New Roman" w:hAnsi="Times New Roman" w:cs="Times New Roman"/>
          <w:b/>
          <w:bCs/>
          <w:sz w:val="32"/>
          <w:szCs w:val="32"/>
          <w:shd w:val="clear" w:color="auto" w:fill="D99594" w:themeFill="accent2" w:themeFillTint="99"/>
        </w:rPr>
        <w:t>VEDECKEJ ČINNOSTI</w:t>
      </w:r>
      <w:r w:rsidRPr="009047AE">
        <w:rPr>
          <w:rFonts w:ascii="Times New Roman" w:hAnsi="Times New Roman" w:cs="Times New Roman"/>
          <w:b/>
          <w:bCs/>
          <w:sz w:val="32"/>
          <w:szCs w:val="32"/>
          <w:shd w:val="clear" w:color="auto" w:fill="D99594" w:themeFill="accent2" w:themeFillTint="99"/>
        </w:rPr>
        <w:t xml:space="preserve"> NA F</w:t>
      </w:r>
      <w:r w:rsidR="00150D1D">
        <w:rPr>
          <w:rFonts w:ascii="Times New Roman" w:hAnsi="Times New Roman" w:cs="Times New Roman"/>
          <w:b/>
          <w:bCs/>
          <w:sz w:val="32"/>
          <w:szCs w:val="32"/>
          <w:shd w:val="clear" w:color="auto" w:fill="D99594" w:themeFill="accent2" w:themeFillTint="99"/>
        </w:rPr>
        <w:t>F</w:t>
      </w:r>
      <w:r w:rsidRPr="009047AE">
        <w:rPr>
          <w:rFonts w:ascii="Times New Roman" w:hAnsi="Times New Roman" w:cs="Times New Roman"/>
          <w:b/>
          <w:bCs/>
          <w:sz w:val="32"/>
          <w:szCs w:val="32"/>
          <w:shd w:val="clear" w:color="auto" w:fill="D99594" w:themeFill="accent2" w:themeFillTint="99"/>
        </w:rPr>
        <w:t xml:space="preserve"> UMB</w:t>
      </w:r>
    </w:p>
    <w:p w:rsidR="00A50DD6" w:rsidRPr="00060F3D" w:rsidRDefault="00A50DD6" w:rsidP="009047AE">
      <w:pPr>
        <w:shd w:val="clear" w:color="auto" w:fill="FABF8F" w:themeFill="accent6" w:themeFillTint="99"/>
        <w:spacing w:after="120" w:line="240" w:lineRule="auto"/>
        <w:jc w:val="center"/>
        <w:rPr>
          <w:b/>
          <w:bCs/>
          <w:sz w:val="16"/>
          <w:szCs w:val="16"/>
        </w:rPr>
      </w:pPr>
    </w:p>
    <w:p w:rsidR="00A50DD6" w:rsidRPr="002773DA" w:rsidRDefault="00A50DD6" w:rsidP="002773DA">
      <w:pPr>
        <w:spacing w:after="120" w:line="240" w:lineRule="auto"/>
        <w:jc w:val="center"/>
        <w:rPr>
          <w:b/>
          <w:bCs/>
          <w:sz w:val="6"/>
          <w:szCs w:val="6"/>
        </w:rPr>
      </w:pPr>
    </w:p>
    <w:p w:rsidR="00A50DD6" w:rsidRDefault="009845A7" w:rsidP="00B73AA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ZÁVEREČNÁ SPRÁVA </w:t>
      </w:r>
    </w:p>
    <w:p w:rsidR="00A50DD6" w:rsidRPr="00C97890" w:rsidRDefault="00A50DD6" w:rsidP="00B73AA7">
      <w:pPr>
        <w:spacing w:after="0" w:line="240" w:lineRule="auto"/>
        <w:jc w:val="center"/>
        <w:rPr>
          <w:b/>
          <w:bCs/>
          <w:sz w:val="4"/>
          <w:szCs w:val="4"/>
        </w:rPr>
      </w:pPr>
    </w:p>
    <w:p w:rsidR="00A50DD6" w:rsidRPr="00C97890" w:rsidRDefault="00A50DD6" w:rsidP="002773DA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A50DD6" w:rsidTr="009047AE">
        <w:tc>
          <w:tcPr>
            <w:tcW w:w="3070" w:type="dxa"/>
            <w:shd w:val="clear" w:color="auto" w:fill="FABF8F" w:themeFill="accent6" w:themeFillTint="99"/>
          </w:tcPr>
          <w:p w:rsidR="00A50DD6" w:rsidRPr="00055B4F" w:rsidRDefault="00A50DD6" w:rsidP="00055B4F">
            <w:pPr>
              <w:spacing w:after="0" w:line="240" w:lineRule="auto"/>
              <w:jc w:val="center"/>
              <w:rPr>
                <w:b/>
                <w:bCs/>
                <w:lang w:eastAsia="sk-SK"/>
              </w:rPr>
            </w:pPr>
            <w:r w:rsidRPr="00055B4F">
              <w:rPr>
                <w:b/>
                <w:bCs/>
                <w:lang w:eastAsia="sk-SK"/>
              </w:rPr>
              <w:t>Dátum registrácie:</w:t>
            </w:r>
          </w:p>
        </w:tc>
        <w:tc>
          <w:tcPr>
            <w:tcW w:w="3071" w:type="dxa"/>
            <w:shd w:val="clear" w:color="auto" w:fill="FABF8F" w:themeFill="accent6" w:themeFillTint="99"/>
          </w:tcPr>
          <w:p w:rsidR="00A50DD6" w:rsidRPr="00055B4F" w:rsidRDefault="00A50DD6" w:rsidP="00055B4F">
            <w:pPr>
              <w:spacing w:after="0" w:line="240" w:lineRule="auto"/>
              <w:jc w:val="center"/>
              <w:rPr>
                <w:b/>
                <w:bCs/>
                <w:lang w:eastAsia="sk-SK"/>
              </w:rPr>
            </w:pPr>
            <w:r w:rsidRPr="00055B4F">
              <w:rPr>
                <w:b/>
                <w:bCs/>
                <w:lang w:eastAsia="sk-SK"/>
              </w:rPr>
              <w:t>Registračné číslo:</w:t>
            </w:r>
          </w:p>
        </w:tc>
        <w:tc>
          <w:tcPr>
            <w:tcW w:w="3071" w:type="dxa"/>
            <w:shd w:val="clear" w:color="auto" w:fill="FABF8F" w:themeFill="accent6" w:themeFillTint="99"/>
          </w:tcPr>
          <w:p w:rsidR="00A50DD6" w:rsidRPr="00055B4F" w:rsidRDefault="00A50DD6" w:rsidP="00055B4F">
            <w:pPr>
              <w:spacing w:after="0" w:line="240" w:lineRule="auto"/>
              <w:jc w:val="center"/>
              <w:rPr>
                <w:b/>
                <w:bCs/>
                <w:lang w:eastAsia="sk-SK"/>
              </w:rPr>
            </w:pPr>
            <w:r w:rsidRPr="00055B4F">
              <w:rPr>
                <w:b/>
                <w:bCs/>
                <w:lang w:eastAsia="sk-SK"/>
              </w:rPr>
              <w:t>Poznámka:</w:t>
            </w:r>
          </w:p>
        </w:tc>
      </w:tr>
      <w:tr w:rsidR="00A50DD6" w:rsidTr="009047AE">
        <w:tc>
          <w:tcPr>
            <w:tcW w:w="3070" w:type="dxa"/>
            <w:shd w:val="clear" w:color="auto" w:fill="FABF8F" w:themeFill="accent6" w:themeFillTint="99"/>
          </w:tcPr>
          <w:p w:rsidR="00A50DD6" w:rsidRPr="00055B4F" w:rsidRDefault="00A50DD6" w:rsidP="0065662A">
            <w:pPr>
              <w:spacing w:after="0" w:line="240" w:lineRule="auto"/>
              <w:jc w:val="center"/>
              <w:rPr>
                <w:b/>
                <w:bCs/>
                <w:color w:val="BFBFBF"/>
                <w:lang w:eastAsia="sk-SK"/>
              </w:rPr>
            </w:pPr>
          </w:p>
        </w:tc>
        <w:tc>
          <w:tcPr>
            <w:tcW w:w="3071" w:type="dxa"/>
            <w:shd w:val="clear" w:color="auto" w:fill="FABF8F" w:themeFill="accent6" w:themeFillTint="99"/>
          </w:tcPr>
          <w:p w:rsidR="00A50DD6" w:rsidRPr="00055B4F" w:rsidRDefault="00A50DD6" w:rsidP="0065662A">
            <w:pPr>
              <w:spacing w:after="0" w:line="240" w:lineRule="auto"/>
              <w:jc w:val="center"/>
              <w:rPr>
                <w:b/>
                <w:bCs/>
                <w:color w:val="BFBFBF"/>
                <w:lang w:eastAsia="sk-SK"/>
              </w:rPr>
            </w:pPr>
          </w:p>
        </w:tc>
        <w:tc>
          <w:tcPr>
            <w:tcW w:w="3071" w:type="dxa"/>
            <w:shd w:val="clear" w:color="auto" w:fill="FABF8F" w:themeFill="accent6" w:themeFillTint="99"/>
          </w:tcPr>
          <w:p w:rsidR="00A50DD6" w:rsidRPr="00055B4F" w:rsidRDefault="009047AE" w:rsidP="00844AAC">
            <w:pPr>
              <w:spacing w:after="0" w:line="240" w:lineRule="auto"/>
              <w:jc w:val="center"/>
              <w:rPr>
                <w:b/>
                <w:bCs/>
                <w:color w:val="BFBFBF"/>
                <w:lang w:eastAsia="sk-SK"/>
              </w:rPr>
            </w:pPr>
            <w:r w:rsidRPr="00135B54">
              <w:rPr>
                <w:b/>
                <w:bCs/>
                <w:lang w:eastAsia="sk-SK"/>
              </w:rPr>
              <w:t xml:space="preserve">Výzva </w:t>
            </w:r>
            <w:r w:rsidR="00E40F09">
              <w:rPr>
                <w:b/>
                <w:bCs/>
                <w:lang w:eastAsia="sk-SK"/>
              </w:rPr>
              <w:t>PVČ</w:t>
            </w:r>
            <w:r w:rsidRPr="00135B54">
              <w:rPr>
                <w:b/>
                <w:bCs/>
                <w:lang w:eastAsia="sk-SK"/>
              </w:rPr>
              <w:t xml:space="preserve"> </w:t>
            </w:r>
            <w:r w:rsidR="00844AAC">
              <w:rPr>
                <w:b/>
                <w:bCs/>
                <w:lang w:eastAsia="sk-SK"/>
              </w:rPr>
              <w:t>2</w:t>
            </w:r>
            <w:r w:rsidR="00E05252" w:rsidRPr="00135B54">
              <w:rPr>
                <w:b/>
                <w:bCs/>
                <w:lang w:eastAsia="sk-SK"/>
              </w:rPr>
              <w:t>-201</w:t>
            </w:r>
            <w:r w:rsidR="00E40F09">
              <w:rPr>
                <w:b/>
                <w:bCs/>
                <w:lang w:eastAsia="sk-SK"/>
              </w:rPr>
              <w:t>6</w:t>
            </w:r>
          </w:p>
        </w:tc>
      </w:tr>
    </w:tbl>
    <w:p w:rsidR="00A50DD6" w:rsidRPr="00060F3D" w:rsidRDefault="00A50DD6" w:rsidP="002773DA">
      <w:pPr>
        <w:spacing w:after="0" w:line="240" w:lineRule="auto"/>
        <w:rPr>
          <w:b/>
          <w:bCs/>
          <w:sz w:val="28"/>
          <w:szCs w:val="28"/>
        </w:rPr>
      </w:pPr>
    </w:p>
    <w:p w:rsidR="00A50DD6" w:rsidRPr="00F706DC" w:rsidRDefault="00A50DD6" w:rsidP="002773DA">
      <w:pPr>
        <w:spacing w:after="6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</w:t>
      </w:r>
      <w:r w:rsidRPr="00F706DC">
        <w:rPr>
          <w:b/>
          <w:bCs/>
          <w:sz w:val="24"/>
          <w:szCs w:val="24"/>
          <w:u w:val="single"/>
        </w:rPr>
        <w:t>omenovanie</w:t>
      </w:r>
      <w:r>
        <w:rPr>
          <w:b/>
          <w:bCs/>
          <w:sz w:val="24"/>
          <w:szCs w:val="24"/>
          <w:u w:val="single"/>
        </w:rPr>
        <w:t xml:space="preserve"> zámeru</w:t>
      </w:r>
      <w:r w:rsidRPr="00F706DC">
        <w:rPr>
          <w:b/>
          <w:bCs/>
          <w:sz w:val="24"/>
          <w:szCs w:val="24"/>
          <w:u w:val="single"/>
        </w:rPr>
        <w:t>: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A50DD6">
        <w:tc>
          <w:tcPr>
            <w:tcW w:w="92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0DD6" w:rsidRPr="00055B4F" w:rsidRDefault="00A50DD6" w:rsidP="00055B4F">
            <w:pPr>
              <w:spacing w:before="60" w:after="60" w:line="360" w:lineRule="auto"/>
              <w:jc w:val="center"/>
              <w:rPr>
                <w:b/>
                <w:bCs/>
                <w:lang w:eastAsia="sk-SK"/>
              </w:rPr>
            </w:pPr>
          </w:p>
        </w:tc>
      </w:tr>
    </w:tbl>
    <w:p w:rsidR="00A50DD6" w:rsidRDefault="00A50DD6" w:rsidP="002773DA">
      <w:pPr>
        <w:spacing w:after="0" w:line="240" w:lineRule="auto"/>
        <w:rPr>
          <w:b/>
          <w:bCs/>
        </w:rPr>
      </w:pPr>
    </w:p>
    <w:p w:rsidR="00A50DD6" w:rsidRPr="00F706DC" w:rsidRDefault="00A50DD6" w:rsidP="002773DA">
      <w:pPr>
        <w:spacing w:after="60" w:line="240" w:lineRule="auto"/>
        <w:rPr>
          <w:b/>
          <w:bCs/>
          <w:sz w:val="24"/>
          <w:szCs w:val="24"/>
          <w:u w:val="single"/>
        </w:rPr>
      </w:pPr>
      <w:r w:rsidRPr="00F706DC">
        <w:rPr>
          <w:b/>
          <w:bCs/>
          <w:sz w:val="24"/>
          <w:szCs w:val="24"/>
          <w:u w:val="single"/>
        </w:rPr>
        <w:t>Zodpovedný žiadateľ: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0"/>
        <w:gridCol w:w="2552"/>
      </w:tblGrid>
      <w:tr w:rsidR="00A50DD6" w:rsidTr="009047AE">
        <w:tc>
          <w:tcPr>
            <w:tcW w:w="6660" w:type="dxa"/>
            <w:tcBorders>
              <w:top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50DD6" w:rsidRPr="00055B4F" w:rsidRDefault="00A50DD6" w:rsidP="00055B4F">
            <w:pPr>
              <w:spacing w:after="60" w:line="240" w:lineRule="auto"/>
              <w:rPr>
                <w:b/>
                <w:bCs/>
                <w:i/>
                <w:iCs/>
                <w:lang w:eastAsia="sk-SK"/>
              </w:rPr>
            </w:pPr>
            <w:r w:rsidRPr="00055B4F">
              <w:rPr>
                <w:b/>
                <w:bCs/>
                <w:i/>
                <w:iCs/>
                <w:sz w:val="20"/>
                <w:szCs w:val="20"/>
                <w:lang w:eastAsia="sk-SK"/>
              </w:rPr>
              <w:t>Meno, priezvisko, tituly: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</w:tcBorders>
            <w:shd w:val="clear" w:color="auto" w:fill="FABF8F" w:themeFill="accent6" w:themeFillTint="99"/>
            <w:vAlign w:val="center"/>
          </w:tcPr>
          <w:p w:rsidR="00A50DD6" w:rsidRPr="00055B4F" w:rsidRDefault="00A50DD6" w:rsidP="00055B4F">
            <w:pPr>
              <w:spacing w:after="60" w:line="240" w:lineRule="auto"/>
              <w:rPr>
                <w:b/>
                <w:bCs/>
                <w:i/>
                <w:iCs/>
                <w:lang w:eastAsia="sk-SK"/>
              </w:rPr>
            </w:pPr>
            <w:r w:rsidRPr="00055B4F">
              <w:rPr>
                <w:b/>
                <w:bCs/>
                <w:i/>
                <w:iCs/>
                <w:sz w:val="20"/>
                <w:szCs w:val="20"/>
                <w:lang w:eastAsia="sk-SK"/>
              </w:rPr>
              <w:t>Pracovisko:</w:t>
            </w:r>
          </w:p>
        </w:tc>
      </w:tr>
      <w:tr w:rsidR="00A50DD6"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0DD6" w:rsidRPr="00055B4F" w:rsidRDefault="00A50DD6" w:rsidP="00055B4F">
            <w:pPr>
              <w:spacing w:before="60" w:after="60" w:line="240" w:lineRule="auto"/>
              <w:rPr>
                <w:b/>
                <w:bCs/>
                <w:lang w:eastAsia="sk-SK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50DD6" w:rsidRPr="00055B4F" w:rsidRDefault="00A50DD6" w:rsidP="00055B4F">
            <w:pPr>
              <w:spacing w:before="60" w:after="60" w:line="240" w:lineRule="auto"/>
              <w:rPr>
                <w:b/>
                <w:bCs/>
                <w:lang w:eastAsia="sk-SK"/>
              </w:rPr>
            </w:pPr>
          </w:p>
        </w:tc>
      </w:tr>
    </w:tbl>
    <w:p w:rsidR="00A50DD6" w:rsidRDefault="00A50DD6" w:rsidP="002773DA">
      <w:pPr>
        <w:spacing w:after="0" w:line="240" w:lineRule="auto"/>
        <w:rPr>
          <w:b/>
          <w:bCs/>
        </w:rPr>
      </w:pPr>
    </w:p>
    <w:p w:rsidR="00A50DD6" w:rsidRPr="00F706DC" w:rsidRDefault="00A50DD6" w:rsidP="002773DA">
      <w:pPr>
        <w:spacing w:after="60" w:line="240" w:lineRule="auto"/>
        <w:rPr>
          <w:b/>
          <w:bCs/>
          <w:sz w:val="24"/>
          <w:szCs w:val="24"/>
          <w:u w:val="single"/>
        </w:rPr>
      </w:pPr>
      <w:r w:rsidRPr="00F706DC">
        <w:rPr>
          <w:b/>
          <w:bCs/>
          <w:sz w:val="24"/>
          <w:szCs w:val="24"/>
          <w:u w:val="single"/>
        </w:rPr>
        <w:t>Ostatní žiadatelia: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0"/>
        <w:gridCol w:w="2542"/>
      </w:tblGrid>
      <w:tr w:rsidR="00A50DD6" w:rsidTr="009047AE">
        <w:tc>
          <w:tcPr>
            <w:tcW w:w="6670" w:type="dxa"/>
            <w:tcBorders>
              <w:top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50DD6" w:rsidRPr="00055B4F" w:rsidRDefault="00A50DD6" w:rsidP="00055B4F">
            <w:pPr>
              <w:spacing w:after="60" w:line="240" w:lineRule="auto"/>
              <w:rPr>
                <w:b/>
                <w:bCs/>
                <w:i/>
                <w:iCs/>
                <w:lang w:eastAsia="sk-SK"/>
              </w:rPr>
            </w:pPr>
            <w:r w:rsidRPr="00055B4F">
              <w:rPr>
                <w:b/>
                <w:bCs/>
                <w:i/>
                <w:iCs/>
                <w:sz w:val="20"/>
                <w:szCs w:val="20"/>
                <w:lang w:eastAsia="sk-SK"/>
              </w:rPr>
              <w:t>Meno, priezvisko, tituly: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shd w:val="clear" w:color="auto" w:fill="FABF8F" w:themeFill="accent6" w:themeFillTint="99"/>
            <w:vAlign w:val="center"/>
          </w:tcPr>
          <w:p w:rsidR="00A50DD6" w:rsidRPr="00055B4F" w:rsidRDefault="00A50DD6" w:rsidP="00055B4F">
            <w:pPr>
              <w:spacing w:after="60" w:line="240" w:lineRule="auto"/>
              <w:rPr>
                <w:b/>
                <w:bCs/>
                <w:i/>
                <w:iCs/>
                <w:lang w:eastAsia="sk-SK"/>
              </w:rPr>
            </w:pPr>
            <w:r w:rsidRPr="00055B4F">
              <w:rPr>
                <w:b/>
                <w:bCs/>
                <w:i/>
                <w:iCs/>
                <w:sz w:val="20"/>
                <w:szCs w:val="20"/>
                <w:lang w:eastAsia="sk-SK"/>
              </w:rPr>
              <w:t>Pracovisko:</w:t>
            </w:r>
          </w:p>
        </w:tc>
      </w:tr>
      <w:tr w:rsidR="00A50DD6">
        <w:tc>
          <w:tcPr>
            <w:tcW w:w="66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0DD6" w:rsidRPr="00055B4F" w:rsidRDefault="00A50DD6" w:rsidP="00055B4F">
            <w:pPr>
              <w:spacing w:before="60" w:after="60" w:line="240" w:lineRule="auto"/>
              <w:rPr>
                <w:b/>
                <w:bCs/>
                <w:lang w:eastAsia="sk-SK"/>
              </w:rPr>
            </w:pPr>
            <w:r w:rsidRPr="00055B4F">
              <w:rPr>
                <w:b/>
                <w:bCs/>
                <w:lang w:eastAsia="sk-SK"/>
              </w:rPr>
              <w:t xml:space="preserve">1. </w:t>
            </w:r>
          </w:p>
          <w:p w:rsidR="00A50DD6" w:rsidRPr="00055B4F" w:rsidRDefault="00A50DD6" w:rsidP="00055B4F">
            <w:pPr>
              <w:spacing w:before="60" w:after="60" w:line="240" w:lineRule="auto"/>
              <w:rPr>
                <w:b/>
                <w:bCs/>
                <w:lang w:eastAsia="sk-SK"/>
              </w:rPr>
            </w:pPr>
            <w:r w:rsidRPr="00055B4F">
              <w:rPr>
                <w:b/>
                <w:bCs/>
                <w:lang w:eastAsia="sk-SK"/>
              </w:rPr>
              <w:t xml:space="preserve">2. </w:t>
            </w:r>
          </w:p>
        </w:tc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50DD6" w:rsidRPr="00055B4F" w:rsidRDefault="00A50DD6" w:rsidP="00055B4F">
            <w:pPr>
              <w:spacing w:before="60" w:after="60" w:line="240" w:lineRule="auto"/>
              <w:rPr>
                <w:b/>
                <w:bCs/>
                <w:lang w:eastAsia="sk-SK"/>
              </w:rPr>
            </w:pPr>
          </w:p>
          <w:p w:rsidR="00A50DD6" w:rsidRPr="00055B4F" w:rsidRDefault="00A50DD6" w:rsidP="00055B4F">
            <w:pPr>
              <w:spacing w:before="60" w:after="60" w:line="240" w:lineRule="auto"/>
              <w:rPr>
                <w:b/>
                <w:bCs/>
                <w:lang w:eastAsia="sk-SK"/>
              </w:rPr>
            </w:pPr>
          </w:p>
        </w:tc>
      </w:tr>
    </w:tbl>
    <w:p w:rsidR="00A50DD6" w:rsidRDefault="00A50DD6" w:rsidP="002773DA">
      <w:pPr>
        <w:spacing w:after="0" w:line="240" w:lineRule="auto"/>
        <w:rPr>
          <w:b/>
          <w:bCs/>
        </w:rPr>
      </w:pPr>
    </w:p>
    <w:p w:rsidR="00A50DD6" w:rsidRPr="00F706DC" w:rsidRDefault="00A50DD6" w:rsidP="002773DA">
      <w:pPr>
        <w:spacing w:after="6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Obdobie realizácie zámeru</w:t>
      </w:r>
      <w:r w:rsidRPr="00F706DC">
        <w:rPr>
          <w:b/>
          <w:bCs/>
          <w:sz w:val="24"/>
          <w:szCs w:val="24"/>
          <w:u w:val="single"/>
        </w:rPr>
        <w:t>: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690"/>
        <w:gridCol w:w="3916"/>
        <w:gridCol w:w="690"/>
        <w:gridCol w:w="3916"/>
      </w:tblGrid>
      <w:tr w:rsidR="00A50DD6" w:rsidTr="009047AE">
        <w:tc>
          <w:tcPr>
            <w:tcW w:w="690" w:type="dxa"/>
            <w:shd w:val="clear" w:color="auto" w:fill="FABF8F" w:themeFill="accent6" w:themeFillTint="99"/>
          </w:tcPr>
          <w:p w:rsidR="00A50DD6" w:rsidRPr="00055B4F" w:rsidRDefault="00A50DD6" w:rsidP="00055B4F">
            <w:pPr>
              <w:spacing w:before="60" w:after="60" w:line="240" w:lineRule="auto"/>
              <w:rPr>
                <w:b/>
                <w:bCs/>
                <w:lang w:eastAsia="sk-SK"/>
              </w:rPr>
            </w:pPr>
            <w:r w:rsidRPr="00055B4F">
              <w:rPr>
                <w:b/>
                <w:bCs/>
                <w:lang w:eastAsia="sk-SK"/>
              </w:rPr>
              <w:t>Od:</w:t>
            </w:r>
          </w:p>
        </w:tc>
        <w:tc>
          <w:tcPr>
            <w:tcW w:w="3916" w:type="dxa"/>
            <w:shd w:val="clear" w:color="auto" w:fill="FABF8F" w:themeFill="accent6" w:themeFillTint="99"/>
            <w:vAlign w:val="center"/>
          </w:tcPr>
          <w:p w:rsidR="00A50DD6" w:rsidRPr="00135B54" w:rsidRDefault="00CC7635" w:rsidP="00844AAC">
            <w:pPr>
              <w:spacing w:before="60" w:after="60" w:line="240" w:lineRule="auto"/>
              <w:rPr>
                <w:b/>
                <w:bCs/>
                <w:lang w:eastAsia="sk-SK"/>
              </w:rPr>
            </w:pPr>
            <w:r w:rsidRPr="00135B54">
              <w:rPr>
                <w:b/>
                <w:bCs/>
                <w:lang w:eastAsia="sk-SK"/>
              </w:rPr>
              <w:t>1</w:t>
            </w:r>
            <w:r w:rsidR="00E97EA4" w:rsidRPr="00135B54">
              <w:rPr>
                <w:b/>
                <w:bCs/>
                <w:lang w:eastAsia="sk-SK"/>
              </w:rPr>
              <w:t>5</w:t>
            </w:r>
            <w:r w:rsidRPr="00135B54">
              <w:rPr>
                <w:b/>
                <w:bCs/>
                <w:lang w:eastAsia="sk-SK"/>
              </w:rPr>
              <w:t xml:space="preserve">. </w:t>
            </w:r>
            <w:r w:rsidR="00844AAC">
              <w:rPr>
                <w:b/>
                <w:bCs/>
                <w:lang w:eastAsia="sk-SK"/>
              </w:rPr>
              <w:t>októbra</w:t>
            </w:r>
            <w:r w:rsidR="009047AE" w:rsidRPr="00135B54">
              <w:rPr>
                <w:b/>
                <w:bCs/>
                <w:lang w:eastAsia="sk-SK"/>
              </w:rPr>
              <w:t xml:space="preserve"> 201</w:t>
            </w:r>
            <w:r w:rsidR="00E40F09">
              <w:rPr>
                <w:b/>
                <w:bCs/>
                <w:lang w:eastAsia="sk-SK"/>
              </w:rPr>
              <w:t>6</w:t>
            </w:r>
          </w:p>
        </w:tc>
        <w:tc>
          <w:tcPr>
            <w:tcW w:w="690" w:type="dxa"/>
            <w:shd w:val="clear" w:color="auto" w:fill="FABF8F" w:themeFill="accent6" w:themeFillTint="99"/>
          </w:tcPr>
          <w:p w:rsidR="00A50DD6" w:rsidRPr="00135B54" w:rsidRDefault="00A50DD6" w:rsidP="00055B4F">
            <w:pPr>
              <w:spacing w:before="60" w:after="60" w:line="240" w:lineRule="auto"/>
              <w:rPr>
                <w:b/>
                <w:bCs/>
                <w:lang w:eastAsia="sk-SK"/>
              </w:rPr>
            </w:pPr>
            <w:r w:rsidRPr="00135B54">
              <w:rPr>
                <w:b/>
                <w:bCs/>
                <w:lang w:eastAsia="sk-SK"/>
              </w:rPr>
              <w:t xml:space="preserve">Do: </w:t>
            </w:r>
          </w:p>
        </w:tc>
        <w:tc>
          <w:tcPr>
            <w:tcW w:w="3916" w:type="dxa"/>
            <w:shd w:val="clear" w:color="auto" w:fill="FABF8F" w:themeFill="accent6" w:themeFillTint="99"/>
            <w:vAlign w:val="center"/>
          </w:tcPr>
          <w:p w:rsidR="00A50DD6" w:rsidRPr="00135B54" w:rsidRDefault="00CC7635" w:rsidP="00844AAC">
            <w:pPr>
              <w:spacing w:before="60" w:after="60" w:line="240" w:lineRule="auto"/>
              <w:rPr>
                <w:b/>
                <w:bCs/>
                <w:lang w:eastAsia="sk-SK"/>
              </w:rPr>
            </w:pPr>
            <w:r w:rsidRPr="00135B54">
              <w:rPr>
                <w:b/>
                <w:bCs/>
                <w:lang w:eastAsia="sk-SK"/>
              </w:rPr>
              <w:t>3</w:t>
            </w:r>
            <w:r w:rsidR="00844AAC">
              <w:rPr>
                <w:b/>
                <w:bCs/>
                <w:lang w:eastAsia="sk-SK"/>
              </w:rPr>
              <w:t>1</w:t>
            </w:r>
            <w:r w:rsidRPr="00135B54">
              <w:rPr>
                <w:b/>
                <w:bCs/>
                <w:lang w:eastAsia="sk-SK"/>
              </w:rPr>
              <w:t xml:space="preserve">. </w:t>
            </w:r>
            <w:r w:rsidR="00844AAC">
              <w:rPr>
                <w:b/>
                <w:bCs/>
                <w:lang w:eastAsia="sk-SK"/>
              </w:rPr>
              <w:t>marca</w:t>
            </w:r>
            <w:r w:rsidR="00A50DD6" w:rsidRPr="00135B54">
              <w:rPr>
                <w:b/>
                <w:bCs/>
                <w:lang w:eastAsia="sk-SK"/>
              </w:rPr>
              <w:t xml:space="preserve"> 201</w:t>
            </w:r>
            <w:r w:rsidR="00844AAC">
              <w:rPr>
                <w:b/>
                <w:bCs/>
                <w:lang w:eastAsia="sk-SK"/>
              </w:rPr>
              <w:t>7</w:t>
            </w:r>
          </w:p>
        </w:tc>
      </w:tr>
    </w:tbl>
    <w:p w:rsidR="00A50DD6" w:rsidRDefault="00A50DD6" w:rsidP="002773DA">
      <w:pPr>
        <w:spacing w:after="0" w:line="240" w:lineRule="auto"/>
        <w:rPr>
          <w:b/>
          <w:bCs/>
        </w:rPr>
      </w:pPr>
    </w:p>
    <w:p w:rsidR="00A50DD6" w:rsidRPr="002773DA" w:rsidRDefault="00E1002D" w:rsidP="002773DA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Vyhodnotenie</w:t>
      </w:r>
      <w:r w:rsidR="00A50DD6" w:rsidRPr="002773DA">
        <w:rPr>
          <w:b/>
          <w:bCs/>
          <w:sz w:val="24"/>
          <w:szCs w:val="24"/>
          <w:u w:val="single"/>
        </w:rPr>
        <w:t>:</w:t>
      </w:r>
    </w:p>
    <w:p w:rsidR="00A50DD6" w:rsidRPr="006B4283" w:rsidRDefault="00A50DD6" w:rsidP="002773DA">
      <w:pPr>
        <w:spacing w:after="0" w:line="240" w:lineRule="auto"/>
        <w:rPr>
          <w:b/>
          <w:bCs/>
          <w:sz w:val="8"/>
          <w:szCs w:val="8"/>
        </w:rPr>
      </w:pP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A50DD6" w:rsidTr="009047AE">
        <w:tc>
          <w:tcPr>
            <w:tcW w:w="9212" w:type="dxa"/>
            <w:tcBorders>
              <w:top w:val="single" w:sz="8" w:space="0" w:color="auto"/>
            </w:tcBorders>
            <w:shd w:val="clear" w:color="auto" w:fill="FABF8F" w:themeFill="accent6" w:themeFillTint="99"/>
          </w:tcPr>
          <w:p w:rsidR="00A50DD6" w:rsidRPr="00055B4F" w:rsidRDefault="00E553D4" w:rsidP="00E1002D">
            <w:pPr>
              <w:spacing w:before="30" w:after="30" w:line="240" w:lineRule="auto"/>
              <w:rPr>
                <w:b/>
                <w:bCs/>
                <w:color w:val="808080"/>
                <w:lang w:eastAsia="sk-SK"/>
              </w:rPr>
            </w:pPr>
            <w:r>
              <w:rPr>
                <w:b/>
                <w:bCs/>
                <w:lang w:eastAsia="sk-SK"/>
              </w:rPr>
              <w:t>Vyhodnotenie realiz</w:t>
            </w:r>
            <w:r w:rsidR="00E1002D">
              <w:rPr>
                <w:b/>
                <w:bCs/>
                <w:lang w:eastAsia="sk-SK"/>
              </w:rPr>
              <w:t>ácie</w:t>
            </w:r>
            <w:r>
              <w:rPr>
                <w:b/>
                <w:bCs/>
                <w:lang w:eastAsia="sk-SK"/>
              </w:rPr>
              <w:t xml:space="preserve"> podstaty</w:t>
            </w:r>
            <w:r w:rsidR="00A50DD6" w:rsidRPr="00055B4F">
              <w:rPr>
                <w:b/>
                <w:bCs/>
                <w:lang w:eastAsia="sk-SK"/>
              </w:rPr>
              <w:t xml:space="preserve"> zámeru:</w:t>
            </w:r>
          </w:p>
        </w:tc>
      </w:tr>
      <w:tr w:rsidR="00A50DD6">
        <w:tc>
          <w:tcPr>
            <w:tcW w:w="9212" w:type="dxa"/>
            <w:vAlign w:val="center"/>
          </w:tcPr>
          <w:p w:rsidR="00A50DD6" w:rsidRPr="00055B4F" w:rsidRDefault="00A50DD6" w:rsidP="00055B4F">
            <w:pPr>
              <w:spacing w:before="60" w:after="60" w:line="240" w:lineRule="auto"/>
              <w:rPr>
                <w:b/>
                <w:bCs/>
                <w:lang w:eastAsia="sk-SK"/>
              </w:rPr>
            </w:pPr>
          </w:p>
          <w:p w:rsidR="00A50DD6" w:rsidRPr="00055B4F" w:rsidRDefault="00A50DD6" w:rsidP="00055B4F">
            <w:pPr>
              <w:spacing w:before="60" w:after="60" w:line="240" w:lineRule="auto"/>
              <w:rPr>
                <w:b/>
                <w:bCs/>
                <w:lang w:eastAsia="sk-SK"/>
              </w:rPr>
            </w:pPr>
          </w:p>
          <w:p w:rsidR="00A50DD6" w:rsidRPr="00055B4F" w:rsidRDefault="00A50DD6" w:rsidP="00055B4F">
            <w:pPr>
              <w:spacing w:before="60" w:after="60" w:line="240" w:lineRule="auto"/>
              <w:rPr>
                <w:b/>
                <w:bCs/>
                <w:lang w:eastAsia="sk-SK"/>
              </w:rPr>
            </w:pPr>
          </w:p>
          <w:p w:rsidR="00A50DD6" w:rsidRPr="00055B4F" w:rsidRDefault="00A50DD6" w:rsidP="00055B4F">
            <w:pPr>
              <w:spacing w:before="60" w:after="60" w:line="240" w:lineRule="auto"/>
              <w:rPr>
                <w:b/>
                <w:bCs/>
                <w:lang w:eastAsia="sk-SK"/>
              </w:rPr>
            </w:pPr>
          </w:p>
        </w:tc>
      </w:tr>
      <w:tr w:rsidR="00A50DD6" w:rsidTr="009047AE">
        <w:tc>
          <w:tcPr>
            <w:tcW w:w="9212" w:type="dxa"/>
            <w:shd w:val="clear" w:color="auto" w:fill="FABF8F" w:themeFill="accent6" w:themeFillTint="99"/>
          </w:tcPr>
          <w:p w:rsidR="00A50DD6" w:rsidRPr="00055B4F" w:rsidRDefault="009C7644" w:rsidP="00150D1D">
            <w:pPr>
              <w:spacing w:before="30" w:after="30" w:line="240" w:lineRule="auto"/>
              <w:rPr>
                <w:b/>
                <w:bCs/>
                <w:color w:val="808080"/>
                <w:lang w:eastAsia="sk-SK"/>
              </w:rPr>
            </w:pPr>
            <w:r>
              <w:rPr>
                <w:b/>
                <w:bCs/>
                <w:lang w:eastAsia="sk-SK"/>
              </w:rPr>
              <w:t>Výsledok</w:t>
            </w:r>
            <w:r w:rsidR="00A50DD6" w:rsidRPr="00055B4F">
              <w:rPr>
                <w:b/>
                <w:bCs/>
                <w:lang w:eastAsia="sk-SK"/>
              </w:rPr>
              <w:t xml:space="preserve"> naplnenia zámeru</w:t>
            </w:r>
            <w:r w:rsidR="009047AE">
              <w:rPr>
                <w:b/>
                <w:bCs/>
                <w:lang w:eastAsia="sk-SK"/>
              </w:rPr>
              <w:t xml:space="preserve"> a</w:t>
            </w:r>
            <w:r w:rsidR="00E1002D">
              <w:rPr>
                <w:b/>
                <w:bCs/>
                <w:lang w:eastAsia="sk-SK"/>
              </w:rPr>
              <w:t xml:space="preserve"> vyhodnotenie prínosu pre F</w:t>
            </w:r>
            <w:r w:rsidR="00150D1D">
              <w:rPr>
                <w:b/>
                <w:bCs/>
                <w:lang w:eastAsia="sk-SK"/>
              </w:rPr>
              <w:t>F</w:t>
            </w:r>
            <w:r w:rsidR="00E1002D">
              <w:rPr>
                <w:b/>
                <w:bCs/>
                <w:lang w:eastAsia="sk-SK"/>
              </w:rPr>
              <w:t xml:space="preserve"> UMB</w:t>
            </w:r>
            <w:r w:rsidR="00A50DD6" w:rsidRPr="00055B4F">
              <w:rPr>
                <w:b/>
                <w:bCs/>
                <w:lang w:eastAsia="sk-SK"/>
              </w:rPr>
              <w:t>:</w:t>
            </w:r>
          </w:p>
        </w:tc>
      </w:tr>
      <w:tr w:rsidR="00A50DD6">
        <w:tc>
          <w:tcPr>
            <w:tcW w:w="9212" w:type="dxa"/>
            <w:vAlign w:val="center"/>
          </w:tcPr>
          <w:p w:rsidR="00A50DD6" w:rsidRPr="00055B4F" w:rsidRDefault="00A50DD6" w:rsidP="00055B4F">
            <w:pPr>
              <w:spacing w:before="60" w:after="60" w:line="240" w:lineRule="auto"/>
              <w:rPr>
                <w:b/>
                <w:bCs/>
                <w:lang w:eastAsia="sk-SK"/>
              </w:rPr>
            </w:pPr>
          </w:p>
          <w:p w:rsidR="00A50DD6" w:rsidRPr="00055B4F" w:rsidRDefault="00A50DD6" w:rsidP="00055B4F">
            <w:pPr>
              <w:spacing w:before="60" w:after="60" w:line="240" w:lineRule="auto"/>
              <w:rPr>
                <w:b/>
                <w:bCs/>
                <w:lang w:eastAsia="sk-SK"/>
              </w:rPr>
            </w:pPr>
          </w:p>
          <w:p w:rsidR="00A50DD6" w:rsidRPr="00055B4F" w:rsidRDefault="00A50DD6" w:rsidP="00055B4F">
            <w:pPr>
              <w:spacing w:before="60" w:after="60" w:line="240" w:lineRule="auto"/>
              <w:rPr>
                <w:b/>
                <w:bCs/>
                <w:lang w:eastAsia="sk-SK"/>
              </w:rPr>
            </w:pPr>
          </w:p>
          <w:p w:rsidR="00A50DD6" w:rsidRPr="00055B4F" w:rsidRDefault="00A50DD6" w:rsidP="00055B4F">
            <w:pPr>
              <w:spacing w:before="60" w:after="60" w:line="240" w:lineRule="auto"/>
              <w:rPr>
                <w:b/>
                <w:bCs/>
                <w:lang w:eastAsia="sk-SK"/>
              </w:rPr>
            </w:pPr>
          </w:p>
        </w:tc>
      </w:tr>
      <w:tr w:rsidR="00A50DD6" w:rsidTr="009047AE">
        <w:tc>
          <w:tcPr>
            <w:tcW w:w="9212" w:type="dxa"/>
            <w:shd w:val="clear" w:color="auto" w:fill="FABF8F" w:themeFill="accent6" w:themeFillTint="99"/>
          </w:tcPr>
          <w:p w:rsidR="00A50DD6" w:rsidRPr="00055B4F" w:rsidRDefault="00E1002D" w:rsidP="00E1002D">
            <w:pPr>
              <w:spacing w:before="30" w:after="30" w:line="240" w:lineRule="auto"/>
              <w:rPr>
                <w:b/>
                <w:bCs/>
                <w:color w:val="808080"/>
                <w:lang w:eastAsia="sk-SK"/>
              </w:rPr>
            </w:pPr>
            <w:r>
              <w:rPr>
                <w:b/>
                <w:bCs/>
                <w:lang w:eastAsia="sk-SK"/>
              </w:rPr>
              <w:t>Stav vyčerpania pridelených finančných prostriedkov</w:t>
            </w:r>
            <w:r w:rsidR="00A50DD6" w:rsidRPr="00055B4F">
              <w:rPr>
                <w:b/>
                <w:bCs/>
                <w:lang w:eastAsia="sk-SK"/>
              </w:rPr>
              <w:t>:</w:t>
            </w:r>
          </w:p>
        </w:tc>
      </w:tr>
      <w:tr w:rsidR="00A50DD6">
        <w:tc>
          <w:tcPr>
            <w:tcW w:w="9212" w:type="dxa"/>
            <w:tcBorders>
              <w:bottom w:val="single" w:sz="8" w:space="0" w:color="auto"/>
            </w:tcBorders>
            <w:vAlign w:val="center"/>
          </w:tcPr>
          <w:p w:rsidR="00A50DD6" w:rsidRPr="00055B4F" w:rsidRDefault="00A50DD6" w:rsidP="00055B4F">
            <w:pPr>
              <w:spacing w:before="60" w:after="60" w:line="240" w:lineRule="auto"/>
              <w:rPr>
                <w:b/>
                <w:bCs/>
                <w:lang w:eastAsia="sk-SK"/>
              </w:rPr>
            </w:pPr>
          </w:p>
          <w:p w:rsidR="00A50DD6" w:rsidRPr="00055B4F" w:rsidRDefault="00A50DD6" w:rsidP="00055B4F">
            <w:pPr>
              <w:spacing w:before="60" w:after="60" w:line="240" w:lineRule="auto"/>
              <w:rPr>
                <w:b/>
                <w:bCs/>
                <w:lang w:eastAsia="sk-SK"/>
              </w:rPr>
            </w:pPr>
          </w:p>
          <w:p w:rsidR="00A50DD6" w:rsidRPr="00055B4F" w:rsidRDefault="00A50DD6" w:rsidP="00055B4F">
            <w:pPr>
              <w:spacing w:before="60" w:after="60" w:line="240" w:lineRule="auto"/>
              <w:rPr>
                <w:b/>
                <w:bCs/>
                <w:lang w:eastAsia="sk-SK"/>
              </w:rPr>
            </w:pPr>
          </w:p>
          <w:p w:rsidR="00A50DD6" w:rsidRPr="00055B4F" w:rsidRDefault="00A50DD6" w:rsidP="00055B4F">
            <w:pPr>
              <w:spacing w:before="60" w:after="60" w:line="240" w:lineRule="auto"/>
              <w:rPr>
                <w:b/>
                <w:bCs/>
                <w:lang w:eastAsia="sk-SK"/>
              </w:rPr>
            </w:pPr>
          </w:p>
        </w:tc>
      </w:tr>
    </w:tbl>
    <w:p w:rsidR="00A50DD6" w:rsidRPr="00C97890" w:rsidRDefault="00A50DD6" w:rsidP="002773DA">
      <w:pPr>
        <w:spacing w:after="0" w:line="240" w:lineRule="auto"/>
        <w:rPr>
          <w:b/>
          <w:bCs/>
          <w:sz w:val="20"/>
          <w:szCs w:val="20"/>
        </w:rPr>
      </w:pPr>
    </w:p>
    <w:p w:rsidR="00A50DD6" w:rsidRPr="002773DA" w:rsidRDefault="00E1002D" w:rsidP="002773DA">
      <w:pPr>
        <w:spacing w:after="60" w:line="240" w:lineRule="auto"/>
        <w:rPr>
          <w:b/>
          <w:bCs/>
          <w:sz w:val="24"/>
          <w:szCs w:val="24"/>
          <w:u w:val="single"/>
        </w:rPr>
      </w:pPr>
      <w:r w:rsidRPr="009047AE">
        <w:rPr>
          <w:b/>
          <w:bCs/>
          <w:sz w:val="24"/>
          <w:szCs w:val="24"/>
          <w:u w:val="single"/>
          <w:shd w:val="clear" w:color="auto" w:fill="FABF8F" w:themeFill="accent6" w:themeFillTint="99"/>
        </w:rPr>
        <w:t>Postrehy a odporúčania</w:t>
      </w:r>
      <w:r w:rsidR="00A50DD6" w:rsidRPr="009047AE">
        <w:rPr>
          <w:b/>
          <w:bCs/>
          <w:sz w:val="24"/>
          <w:szCs w:val="24"/>
          <w:u w:val="single"/>
          <w:shd w:val="clear" w:color="auto" w:fill="FABF8F" w:themeFill="accent6" w:themeFillTint="99"/>
        </w:rPr>
        <w:t>: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A50DD6">
        <w:tc>
          <w:tcPr>
            <w:tcW w:w="92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0DD6" w:rsidRPr="00055B4F" w:rsidRDefault="00A50DD6" w:rsidP="00055B4F">
            <w:pPr>
              <w:spacing w:after="60" w:line="240" w:lineRule="auto"/>
              <w:rPr>
                <w:b/>
                <w:bCs/>
                <w:lang w:eastAsia="sk-SK"/>
              </w:rPr>
            </w:pPr>
          </w:p>
          <w:p w:rsidR="00A50DD6" w:rsidRPr="00060F3D" w:rsidRDefault="00A50DD6" w:rsidP="00055B4F">
            <w:pPr>
              <w:spacing w:after="60" w:line="240" w:lineRule="auto"/>
              <w:rPr>
                <w:lang w:eastAsia="sk-SK"/>
              </w:rPr>
            </w:pPr>
          </w:p>
          <w:p w:rsidR="00A50DD6" w:rsidRPr="00060F3D" w:rsidRDefault="00A50DD6" w:rsidP="00055B4F">
            <w:pPr>
              <w:spacing w:after="60" w:line="240" w:lineRule="auto"/>
              <w:rPr>
                <w:lang w:eastAsia="sk-SK"/>
              </w:rPr>
            </w:pPr>
          </w:p>
          <w:p w:rsidR="00A50DD6" w:rsidRPr="00060F3D" w:rsidRDefault="00A50DD6" w:rsidP="00055B4F">
            <w:pPr>
              <w:spacing w:after="60" w:line="240" w:lineRule="auto"/>
              <w:rPr>
                <w:lang w:eastAsia="sk-SK"/>
              </w:rPr>
            </w:pPr>
          </w:p>
          <w:p w:rsidR="00A50DD6" w:rsidRPr="00060F3D" w:rsidRDefault="00A50DD6" w:rsidP="00055B4F">
            <w:pPr>
              <w:spacing w:after="60" w:line="240" w:lineRule="auto"/>
              <w:rPr>
                <w:lang w:eastAsia="sk-SK"/>
              </w:rPr>
            </w:pPr>
          </w:p>
          <w:p w:rsidR="00A50DD6" w:rsidRPr="00060F3D" w:rsidRDefault="00A50DD6" w:rsidP="00055B4F">
            <w:pPr>
              <w:spacing w:after="60" w:line="240" w:lineRule="auto"/>
              <w:rPr>
                <w:lang w:eastAsia="sk-SK"/>
              </w:rPr>
            </w:pPr>
          </w:p>
        </w:tc>
      </w:tr>
    </w:tbl>
    <w:p w:rsidR="00A50DD6" w:rsidRDefault="00A50DD6" w:rsidP="002773DA">
      <w:pPr>
        <w:spacing w:after="0" w:line="240" w:lineRule="auto"/>
        <w:rPr>
          <w:sz w:val="24"/>
          <w:szCs w:val="24"/>
        </w:rPr>
      </w:pPr>
    </w:p>
    <w:p w:rsidR="00A50DD6" w:rsidRDefault="00A50DD6" w:rsidP="002773DA">
      <w:pPr>
        <w:spacing w:after="0" w:line="240" w:lineRule="auto"/>
        <w:rPr>
          <w:sz w:val="24"/>
          <w:szCs w:val="24"/>
        </w:rPr>
      </w:pPr>
    </w:p>
    <w:p w:rsidR="00A50DD6" w:rsidRPr="009F6F2C" w:rsidRDefault="00A50DD6" w:rsidP="009F6F2C">
      <w:pPr>
        <w:spacing w:after="60" w:line="240" w:lineRule="auto"/>
        <w:rPr>
          <w:b/>
          <w:bCs/>
          <w:sz w:val="24"/>
          <w:szCs w:val="24"/>
          <w:u w:val="single"/>
        </w:rPr>
      </w:pPr>
      <w:r w:rsidRPr="009047AE">
        <w:rPr>
          <w:b/>
          <w:bCs/>
          <w:sz w:val="24"/>
          <w:szCs w:val="24"/>
          <w:u w:val="single"/>
          <w:shd w:val="clear" w:color="auto" w:fill="FABF8F" w:themeFill="accent6" w:themeFillTint="99"/>
        </w:rPr>
        <w:t>Potvrdenie správnosti údajov: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A50DD6"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50DD6" w:rsidRPr="00055B4F" w:rsidRDefault="00A50DD6" w:rsidP="00055B4F">
            <w:pPr>
              <w:spacing w:after="0" w:line="240" w:lineRule="auto"/>
              <w:rPr>
                <w:sz w:val="12"/>
                <w:szCs w:val="12"/>
                <w:lang w:eastAsia="sk-SK"/>
              </w:rPr>
            </w:pPr>
          </w:p>
          <w:p w:rsidR="00A50DD6" w:rsidRPr="00055B4F" w:rsidRDefault="00A50DD6" w:rsidP="00055B4F">
            <w:pPr>
              <w:spacing w:after="0" w:line="240" w:lineRule="auto"/>
              <w:rPr>
                <w:i/>
                <w:iCs/>
                <w:lang w:eastAsia="sk-SK"/>
              </w:rPr>
            </w:pPr>
            <w:r w:rsidRPr="00055B4F">
              <w:rPr>
                <w:i/>
                <w:iCs/>
                <w:lang w:eastAsia="sk-SK"/>
              </w:rPr>
              <w:t>Čestne vyhlasujem, že údaje uvedené vo formulári sú pravdivé.</w:t>
            </w:r>
          </w:p>
          <w:p w:rsidR="00A50DD6" w:rsidRPr="00055B4F" w:rsidRDefault="00A50DD6" w:rsidP="00055B4F">
            <w:pPr>
              <w:spacing w:after="0" w:line="240" w:lineRule="auto"/>
              <w:rPr>
                <w:sz w:val="32"/>
                <w:szCs w:val="32"/>
                <w:lang w:eastAsia="sk-SK"/>
              </w:rPr>
            </w:pPr>
          </w:p>
          <w:p w:rsidR="00A50DD6" w:rsidRPr="00055B4F" w:rsidRDefault="00A50DD6" w:rsidP="00055B4F">
            <w:pPr>
              <w:spacing w:after="0" w:line="240" w:lineRule="auto"/>
              <w:rPr>
                <w:b/>
                <w:bCs/>
                <w:lang w:eastAsia="sk-SK"/>
              </w:rPr>
            </w:pPr>
            <w:r w:rsidRPr="00055B4F">
              <w:rPr>
                <w:b/>
                <w:bCs/>
                <w:lang w:eastAsia="sk-SK"/>
              </w:rPr>
              <w:t>Dátum:</w:t>
            </w:r>
          </w:p>
          <w:p w:rsidR="00A50DD6" w:rsidRDefault="00A50DD6" w:rsidP="00055B4F">
            <w:pPr>
              <w:spacing w:after="0" w:line="240" w:lineRule="auto"/>
              <w:rPr>
                <w:lang w:eastAsia="sk-SK"/>
              </w:rPr>
            </w:pPr>
            <w:r>
              <w:rPr>
                <w:lang w:eastAsia="sk-SK"/>
              </w:rPr>
              <w:t xml:space="preserve">                                                                                                             ......................................................</w:t>
            </w:r>
          </w:p>
          <w:p w:rsidR="00A50DD6" w:rsidRPr="00055B4F" w:rsidRDefault="00A50DD6" w:rsidP="00055B4F">
            <w:pPr>
              <w:spacing w:after="0" w:line="240" w:lineRule="auto"/>
              <w:rPr>
                <w:color w:val="808080"/>
                <w:lang w:eastAsia="sk-SK"/>
              </w:rPr>
            </w:pPr>
            <w:r>
              <w:rPr>
                <w:lang w:eastAsia="sk-SK"/>
              </w:rPr>
              <w:t xml:space="preserve">                                                                                                              </w:t>
            </w:r>
            <w:r w:rsidR="00587CD2">
              <w:rPr>
                <w:lang w:eastAsia="sk-SK"/>
              </w:rPr>
              <w:t xml:space="preserve">      </w:t>
            </w:r>
            <w:r>
              <w:rPr>
                <w:lang w:eastAsia="sk-SK"/>
              </w:rPr>
              <w:t xml:space="preserve"> </w:t>
            </w:r>
            <w:r w:rsidR="00F45FC9">
              <w:rPr>
                <w:lang w:eastAsia="sk-SK"/>
              </w:rPr>
              <w:t xml:space="preserve">  </w:t>
            </w:r>
            <w:r w:rsidR="00587CD2">
              <w:rPr>
                <w:color w:val="808080"/>
                <w:lang w:eastAsia="sk-SK"/>
              </w:rPr>
              <w:t>zodpovedný žiadateľ</w:t>
            </w:r>
            <w:r w:rsidRPr="00055B4F">
              <w:rPr>
                <w:color w:val="808080"/>
                <w:lang w:eastAsia="sk-SK"/>
              </w:rPr>
              <w:t xml:space="preserve"> </w:t>
            </w:r>
          </w:p>
          <w:p w:rsidR="00A50DD6" w:rsidRDefault="00A50DD6" w:rsidP="00055B4F">
            <w:pPr>
              <w:spacing w:after="0" w:line="240" w:lineRule="auto"/>
              <w:rPr>
                <w:lang w:eastAsia="sk-SK"/>
              </w:rPr>
            </w:pPr>
          </w:p>
          <w:p w:rsidR="00F45FC9" w:rsidRDefault="00F45FC9" w:rsidP="00055B4F">
            <w:pPr>
              <w:spacing w:after="0" w:line="240" w:lineRule="auto"/>
              <w:rPr>
                <w:lang w:eastAsia="sk-SK"/>
              </w:rPr>
            </w:pPr>
          </w:p>
          <w:p w:rsidR="00A50DD6" w:rsidRPr="00F45FC9" w:rsidRDefault="00F45FC9" w:rsidP="00E1002D">
            <w:pPr>
              <w:spacing w:after="0" w:line="240" w:lineRule="auto"/>
              <w:rPr>
                <w:i/>
                <w:lang w:eastAsia="sk-SK"/>
              </w:rPr>
            </w:pPr>
            <w:r w:rsidRPr="00F45FC9">
              <w:rPr>
                <w:i/>
                <w:lang w:eastAsia="sk-SK"/>
              </w:rPr>
              <w:t>S výsledkami projektu bol oboznámený</w:t>
            </w:r>
            <w:r w:rsidR="00A14B6B">
              <w:rPr>
                <w:i/>
                <w:lang w:eastAsia="sk-SK"/>
              </w:rPr>
              <w:t xml:space="preserve"> vedúci pracovník</w:t>
            </w:r>
            <w:r w:rsidRPr="00F45FC9">
              <w:rPr>
                <w:i/>
                <w:lang w:eastAsia="sk-SK"/>
              </w:rPr>
              <w:t>:</w:t>
            </w:r>
          </w:p>
          <w:p w:rsidR="00F45FC9" w:rsidRDefault="00F45FC9" w:rsidP="00F45FC9">
            <w:pPr>
              <w:spacing w:after="0" w:line="240" w:lineRule="auto"/>
              <w:rPr>
                <w:lang w:eastAsia="sk-SK"/>
              </w:rPr>
            </w:pPr>
          </w:p>
          <w:p w:rsidR="00A14B6B" w:rsidRDefault="00A14B6B" w:rsidP="00F45FC9">
            <w:pPr>
              <w:spacing w:after="0" w:line="240" w:lineRule="auto"/>
              <w:rPr>
                <w:lang w:eastAsia="sk-SK"/>
              </w:rPr>
            </w:pPr>
          </w:p>
          <w:p w:rsidR="00F45FC9" w:rsidRDefault="00F45FC9" w:rsidP="00F45FC9">
            <w:pPr>
              <w:spacing w:after="0" w:line="240" w:lineRule="auto"/>
              <w:rPr>
                <w:lang w:eastAsia="sk-SK"/>
              </w:rPr>
            </w:pPr>
            <w:r>
              <w:rPr>
                <w:lang w:eastAsia="sk-SK"/>
              </w:rPr>
              <w:t xml:space="preserve">                                                                                                            ......................................................</w:t>
            </w:r>
          </w:p>
          <w:p w:rsidR="00F45FC9" w:rsidRPr="00055B4F" w:rsidRDefault="00F45FC9" w:rsidP="00F45FC9">
            <w:pPr>
              <w:spacing w:after="0" w:line="240" w:lineRule="auto"/>
              <w:rPr>
                <w:color w:val="808080"/>
                <w:lang w:eastAsia="sk-SK"/>
              </w:rPr>
            </w:pPr>
            <w:r>
              <w:rPr>
                <w:lang w:eastAsia="sk-SK"/>
              </w:rPr>
              <w:t xml:space="preserve">                                                                                 </w:t>
            </w:r>
            <w:r w:rsidR="00A14B6B">
              <w:rPr>
                <w:lang w:eastAsia="sk-SK"/>
              </w:rPr>
              <w:t xml:space="preserve">                          </w:t>
            </w:r>
            <w:r w:rsidR="00A14B6B">
              <w:rPr>
                <w:color w:val="808080"/>
                <w:lang w:eastAsia="sk-SK"/>
              </w:rPr>
              <w:t>podpis vedúceho/vedúcej katedry</w:t>
            </w:r>
          </w:p>
          <w:p w:rsidR="00F45FC9" w:rsidRDefault="00F45FC9" w:rsidP="00E1002D">
            <w:pPr>
              <w:spacing w:after="0" w:line="240" w:lineRule="auto"/>
              <w:rPr>
                <w:lang w:eastAsia="sk-SK"/>
              </w:rPr>
            </w:pPr>
          </w:p>
        </w:tc>
      </w:tr>
    </w:tbl>
    <w:p w:rsidR="00A50DD6" w:rsidRPr="009F6F2C" w:rsidRDefault="00A50DD6" w:rsidP="002773DA">
      <w:pPr>
        <w:spacing w:after="0" w:line="240" w:lineRule="auto"/>
        <w:rPr>
          <w:sz w:val="24"/>
          <w:szCs w:val="24"/>
        </w:rPr>
      </w:pPr>
    </w:p>
    <w:p w:rsidR="00A50DD6" w:rsidRDefault="00A50DD6" w:rsidP="002773DA">
      <w:pPr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 w:themeFill="accent6" w:themeFillTint="99"/>
        <w:tblLook w:val="00A0" w:firstRow="1" w:lastRow="0" w:firstColumn="1" w:lastColumn="0" w:noHBand="0" w:noVBand="0"/>
      </w:tblPr>
      <w:tblGrid>
        <w:gridCol w:w="9212"/>
      </w:tblGrid>
      <w:tr w:rsidR="00A50DD6" w:rsidTr="009047AE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A50DD6" w:rsidRPr="00055B4F" w:rsidRDefault="00A50DD6" w:rsidP="00055B4F">
            <w:pPr>
              <w:spacing w:after="0" w:line="240" w:lineRule="auto"/>
              <w:rPr>
                <w:b/>
                <w:bCs/>
                <w:sz w:val="12"/>
                <w:szCs w:val="12"/>
                <w:lang w:eastAsia="sk-SK"/>
              </w:rPr>
            </w:pPr>
          </w:p>
          <w:p w:rsidR="00A50DD6" w:rsidRPr="00055B4F" w:rsidRDefault="00A50DD6" w:rsidP="00055B4F">
            <w:pPr>
              <w:spacing w:after="0" w:line="240" w:lineRule="auto"/>
              <w:rPr>
                <w:b/>
                <w:bCs/>
                <w:lang w:eastAsia="sk-SK"/>
              </w:rPr>
            </w:pPr>
            <w:r w:rsidRPr="00055B4F">
              <w:rPr>
                <w:b/>
                <w:bCs/>
                <w:lang w:eastAsia="sk-SK"/>
              </w:rPr>
              <w:t>Upozornenie:</w:t>
            </w:r>
          </w:p>
          <w:p w:rsidR="00A50DD6" w:rsidRPr="00055B4F" w:rsidRDefault="00A50DD6" w:rsidP="00055B4F">
            <w:pPr>
              <w:spacing w:after="0" w:line="240" w:lineRule="auto"/>
              <w:rPr>
                <w:b/>
                <w:bCs/>
                <w:sz w:val="8"/>
                <w:szCs w:val="8"/>
                <w:lang w:eastAsia="sk-SK"/>
              </w:rPr>
            </w:pPr>
          </w:p>
          <w:p w:rsidR="00A50DD6" w:rsidRDefault="00A50DD6" w:rsidP="00055B4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lang w:eastAsia="sk-SK"/>
              </w:rPr>
            </w:pPr>
            <w:r w:rsidRPr="00893D48">
              <w:rPr>
                <w:lang w:eastAsia="sk-SK"/>
              </w:rPr>
              <w:t xml:space="preserve">Vyplnená </w:t>
            </w:r>
            <w:r w:rsidR="00E1002D">
              <w:rPr>
                <w:lang w:eastAsia="sk-SK"/>
              </w:rPr>
              <w:t>záverečná správa</w:t>
            </w:r>
            <w:r w:rsidRPr="00893D48">
              <w:rPr>
                <w:lang w:eastAsia="sk-SK"/>
              </w:rPr>
              <w:t xml:space="preserve"> je dôverná.</w:t>
            </w:r>
          </w:p>
          <w:p w:rsidR="00F45FC9" w:rsidRDefault="00F45FC9" w:rsidP="009047A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lang w:eastAsia="sk-SK"/>
              </w:rPr>
            </w:pPr>
            <w:r>
              <w:rPr>
                <w:lang w:eastAsia="sk-SK"/>
              </w:rPr>
              <w:t>Záverečná správa</w:t>
            </w:r>
            <w:r w:rsidR="009047AE">
              <w:rPr>
                <w:lang w:eastAsia="sk-SK"/>
              </w:rPr>
              <w:t xml:space="preserve"> sa zasiela v jednom tlačenom vyhotovení </w:t>
            </w:r>
            <w:r>
              <w:rPr>
                <w:lang w:eastAsia="sk-SK"/>
              </w:rPr>
              <w:t xml:space="preserve">(podpísaná) </w:t>
            </w:r>
            <w:r w:rsidR="009047AE">
              <w:rPr>
                <w:lang w:eastAsia="sk-SK"/>
              </w:rPr>
              <w:t>a v elektronickej forme na referát projektového manažéra F</w:t>
            </w:r>
            <w:r w:rsidR="00150D1D">
              <w:rPr>
                <w:lang w:eastAsia="sk-SK"/>
              </w:rPr>
              <w:t>F</w:t>
            </w:r>
            <w:r w:rsidR="009047AE">
              <w:rPr>
                <w:lang w:eastAsia="sk-SK"/>
              </w:rPr>
              <w:t xml:space="preserve"> UMB (</w:t>
            </w:r>
            <w:hyperlink r:id="rId8" w:history="1">
              <w:r w:rsidR="009047AE" w:rsidRPr="00055B4F">
                <w:rPr>
                  <w:rStyle w:val="Hypertextovprepojenie"/>
                  <w:lang w:eastAsia="sk-SK"/>
                </w:rPr>
                <w:t>milena.konopkova@umb.sk</w:t>
              </w:r>
            </w:hyperlink>
            <w:r w:rsidR="009047AE">
              <w:rPr>
                <w:lang w:eastAsia="sk-SK"/>
              </w:rPr>
              <w:t xml:space="preserve">) do </w:t>
            </w:r>
          </w:p>
          <w:p w:rsidR="009047AE" w:rsidRPr="00893D48" w:rsidRDefault="00E40F09" w:rsidP="00F45FC9">
            <w:pPr>
              <w:pStyle w:val="Odsekzoznamu"/>
              <w:spacing w:after="0" w:line="240" w:lineRule="auto"/>
              <w:rPr>
                <w:lang w:eastAsia="sk-SK"/>
              </w:rPr>
            </w:pPr>
            <w:r>
              <w:rPr>
                <w:b/>
                <w:bCs/>
                <w:color w:val="FF0000"/>
                <w:lang w:eastAsia="sk-SK"/>
              </w:rPr>
              <w:t>14</w:t>
            </w:r>
            <w:r w:rsidR="009047AE" w:rsidRPr="0052019F">
              <w:rPr>
                <w:b/>
                <w:bCs/>
                <w:color w:val="FF0000"/>
                <w:lang w:eastAsia="sk-SK"/>
              </w:rPr>
              <w:t xml:space="preserve">. </w:t>
            </w:r>
            <w:r w:rsidR="00745C75">
              <w:rPr>
                <w:b/>
                <w:bCs/>
                <w:color w:val="FF0000"/>
                <w:lang w:eastAsia="sk-SK"/>
              </w:rPr>
              <w:t>apríla</w:t>
            </w:r>
            <w:bookmarkStart w:id="0" w:name="_GoBack"/>
            <w:bookmarkEnd w:id="0"/>
            <w:r w:rsidR="009047AE" w:rsidRPr="0052019F">
              <w:rPr>
                <w:b/>
                <w:bCs/>
                <w:color w:val="FF0000"/>
                <w:lang w:eastAsia="sk-SK"/>
              </w:rPr>
              <w:t xml:space="preserve"> 201</w:t>
            </w:r>
            <w:r w:rsidR="00844AAC">
              <w:rPr>
                <w:b/>
                <w:bCs/>
                <w:color w:val="FF0000"/>
                <w:lang w:eastAsia="sk-SK"/>
              </w:rPr>
              <w:t>7</w:t>
            </w:r>
            <w:r w:rsidR="009047AE">
              <w:rPr>
                <w:lang w:eastAsia="sk-SK"/>
              </w:rPr>
              <w:t>.</w:t>
            </w:r>
          </w:p>
          <w:p w:rsidR="00A50DD6" w:rsidRPr="00055B4F" w:rsidRDefault="00A50DD6" w:rsidP="00055B4F">
            <w:pPr>
              <w:spacing w:after="0" w:line="240" w:lineRule="auto"/>
              <w:rPr>
                <w:b/>
                <w:bCs/>
                <w:sz w:val="20"/>
                <w:szCs w:val="20"/>
                <w:lang w:eastAsia="sk-SK"/>
              </w:rPr>
            </w:pPr>
          </w:p>
        </w:tc>
      </w:tr>
    </w:tbl>
    <w:p w:rsidR="00A50DD6" w:rsidRPr="0017711B" w:rsidRDefault="00A50DD6" w:rsidP="002773DA">
      <w:pPr>
        <w:spacing w:after="0" w:line="240" w:lineRule="auto"/>
        <w:rPr>
          <w:b/>
          <w:bCs/>
        </w:rPr>
      </w:pPr>
    </w:p>
    <w:p w:rsidR="00A50DD6" w:rsidRDefault="00A50DD6"/>
    <w:sectPr w:rsidR="00A50DD6" w:rsidSect="00F706DC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60" w:rsidRDefault="00CE6560" w:rsidP="002773DA">
      <w:pPr>
        <w:spacing w:after="0" w:line="240" w:lineRule="auto"/>
      </w:pPr>
      <w:r>
        <w:separator/>
      </w:r>
    </w:p>
  </w:endnote>
  <w:endnote w:type="continuationSeparator" w:id="0">
    <w:p w:rsidR="00CE6560" w:rsidRDefault="00CE6560" w:rsidP="0027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D6" w:rsidRDefault="00587CD2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167005</wp:posOffset>
              </wp:positionH>
              <wp:positionV relativeFrom="page">
                <wp:posOffset>10146030</wp:posOffset>
              </wp:positionV>
              <wp:extent cx="565785" cy="191770"/>
              <wp:effectExtent l="0" t="1905" r="635" b="0"/>
              <wp:wrapNone/>
              <wp:docPr id="1" name="Obdĺžnik 6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DD6" w:rsidRPr="00055B4F" w:rsidRDefault="0065662A" w:rsidP="00055B4F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45C75" w:rsidRPr="00745C75">
                            <w:rPr>
                              <w:noProof/>
                              <w:color w:val="C0504D"/>
                            </w:rPr>
                            <w:t>2</w: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49" o:spid="_x0000_s1026" style="position:absolute;margin-left:13.15pt;margin-top:798.9pt;width:44.55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" filled="f" fillcolor="#c0504d" stroked="f" strokecolor="#5c83b4" strokeweight="2.25pt">
              <v:textbox inset=",0,,0">
                <w:txbxContent>
                  <w:p w:rsidR="00A50DD6" w:rsidRPr="00055B4F" w:rsidRDefault="0065662A" w:rsidP="00055B4F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45C75" w:rsidRPr="00745C75">
                      <w:rPr>
                        <w:noProof/>
                        <w:color w:val="C0504D"/>
                      </w:rPr>
                      <w:t>2</w:t>
                    </w:r>
                    <w:r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60" w:rsidRDefault="00CE6560" w:rsidP="002773DA">
      <w:pPr>
        <w:spacing w:after="0" w:line="240" w:lineRule="auto"/>
      </w:pPr>
      <w:r>
        <w:separator/>
      </w:r>
    </w:p>
  </w:footnote>
  <w:footnote w:type="continuationSeparator" w:id="0">
    <w:p w:rsidR="00CE6560" w:rsidRDefault="00CE6560" w:rsidP="00277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D6" w:rsidRPr="00F706DC" w:rsidRDefault="0065662A" w:rsidP="00F706DC">
    <w:pPr>
      <w:pStyle w:val="Hlavika"/>
      <w:jc w:val="right"/>
      <w:rPr>
        <w:b/>
        <w:bCs/>
      </w:rPr>
    </w:pPr>
    <w:r>
      <w:rPr>
        <w:b/>
        <w:bCs/>
      </w:rPr>
      <w:t>PRÍLOHA 2</w:t>
    </w:r>
  </w:p>
  <w:p w:rsidR="00A50DD6" w:rsidRDefault="00A50DD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4C75"/>
    <w:multiLevelType w:val="hybridMultilevel"/>
    <w:tmpl w:val="6DB2BB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DA"/>
    <w:rsid w:val="0000628E"/>
    <w:rsid w:val="00012647"/>
    <w:rsid w:val="00055B4F"/>
    <w:rsid w:val="00060F3D"/>
    <w:rsid w:val="00087B69"/>
    <w:rsid w:val="000E45F4"/>
    <w:rsid w:val="00116799"/>
    <w:rsid w:val="00135B54"/>
    <w:rsid w:val="00150D1D"/>
    <w:rsid w:val="0015383A"/>
    <w:rsid w:val="0017711B"/>
    <w:rsid w:val="001F6CED"/>
    <w:rsid w:val="002773DA"/>
    <w:rsid w:val="00284AF8"/>
    <w:rsid w:val="002B244C"/>
    <w:rsid w:val="003155B6"/>
    <w:rsid w:val="004F45A4"/>
    <w:rsid w:val="00516EAF"/>
    <w:rsid w:val="00587CD2"/>
    <w:rsid w:val="00595347"/>
    <w:rsid w:val="005A1574"/>
    <w:rsid w:val="00644F11"/>
    <w:rsid w:val="0065662A"/>
    <w:rsid w:val="006B4283"/>
    <w:rsid w:val="006D7F4A"/>
    <w:rsid w:val="006F41BE"/>
    <w:rsid w:val="00745C75"/>
    <w:rsid w:val="00763002"/>
    <w:rsid w:val="00781EDB"/>
    <w:rsid w:val="007A5A9A"/>
    <w:rsid w:val="007D5373"/>
    <w:rsid w:val="00844AAC"/>
    <w:rsid w:val="00845AEC"/>
    <w:rsid w:val="00893D48"/>
    <w:rsid w:val="009047AE"/>
    <w:rsid w:val="00915CD5"/>
    <w:rsid w:val="00922925"/>
    <w:rsid w:val="0092483D"/>
    <w:rsid w:val="009845A7"/>
    <w:rsid w:val="009A66D0"/>
    <w:rsid w:val="009C7644"/>
    <w:rsid w:val="009E4575"/>
    <w:rsid w:val="009F6F2C"/>
    <w:rsid w:val="00A14B6B"/>
    <w:rsid w:val="00A50DD6"/>
    <w:rsid w:val="00A64A5E"/>
    <w:rsid w:val="00AA020B"/>
    <w:rsid w:val="00B100AE"/>
    <w:rsid w:val="00B33C00"/>
    <w:rsid w:val="00B45F9C"/>
    <w:rsid w:val="00B73AA7"/>
    <w:rsid w:val="00BD0216"/>
    <w:rsid w:val="00BF459F"/>
    <w:rsid w:val="00C97890"/>
    <w:rsid w:val="00CC7635"/>
    <w:rsid w:val="00CE6560"/>
    <w:rsid w:val="00CF2048"/>
    <w:rsid w:val="00CF549A"/>
    <w:rsid w:val="00D72F1B"/>
    <w:rsid w:val="00D81F0A"/>
    <w:rsid w:val="00DE7F25"/>
    <w:rsid w:val="00E05252"/>
    <w:rsid w:val="00E1002D"/>
    <w:rsid w:val="00E40F09"/>
    <w:rsid w:val="00E553D4"/>
    <w:rsid w:val="00E97EA4"/>
    <w:rsid w:val="00EC6C24"/>
    <w:rsid w:val="00F1734A"/>
    <w:rsid w:val="00F22848"/>
    <w:rsid w:val="00F45FC9"/>
    <w:rsid w:val="00F64D4F"/>
    <w:rsid w:val="00F706DC"/>
    <w:rsid w:val="00FC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3DA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773D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27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773DA"/>
    <w:rPr>
      <w:rFonts w:ascii="Calibri" w:eastAsia="Times New Roman" w:hAnsi="Calibri" w:cs="Calibri"/>
    </w:rPr>
  </w:style>
  <w:style w:type="paragraph" w:styleId="Pta">
    <w:name w:val="footer"/>
    <w:basedOn w:val="Normlny"/>
    <w:link w:val="PtaChar"/>
    <w:uiPriority w:val="99"/>
    <w:rsid w:val="0027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2773DA"/>
    <w:rPr>
      <w:rFonts w:ascii="Calibri" w:eastAsia="Times New Roman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rsid w:val="0027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773DA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893D48"/>
    <w:pPr>
      <w:ind w:left="720"/>
    </w:pPr>
  </w:style>
  <w:style w:type="character" w:styleId="Hypertextovprepojenie">
    <w:name w:val="Hyperlink"/>
    <w:basedOn w:val="Predvolenpsmoodseku"/>
    <w:uiPriority w:val="99"/>
    <w:rsid w:val="00915C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3DA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773D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27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773DA"/>
    <w:rPr>
      <w:rFonts w:ascii="Calibri" w:eastAsia="Times New Roman" w:hAnsi="Calibri" w:cs="Calibri"/>
    </w:rPr>
  </w:style>
  <w:style w:type="paragraph" w:styleId="Pta">
    <w:name w:val="footer"/>
    <w:basedOn w:val="Normlny"/>
    <w:link w:val="PtaChar"/>
    <w:uiPriority w:val="99"/>
    <w:rsid w:val="0027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2773DA"/>
    <w:rPr>
      <w:rFonts w:ascii="Calibri" w:eastAsia="Times New Roman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rsid w:val="0027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773DA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893D48"/>
    <w:pPr>
      <w:ind w:left="720"/>
    </w:pPr>
  </w:style>
  <w:style w:type="character" w:styleId="Hypertextovprepojenie">
    <w:name w:val="Hyperlink"/>
    <w:basedOn w:val="Predvolenpsmoodseku"/>
    <w:uiPriority w:val="99"/>
    <w:rsid w:val="00915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a.konopkova@umb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PODPORA EXCELENTNEJ VEDY NA FHV UMB</vt:lpstr>
      <vt:lpstr>PODPORA EXCELENTNEJ VEDY NA FHV UMB</vt:lpstr>
    </vt:vector>
  </TitlesOfParts>
  <Company>FTK UP Olomouc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PODPORA EXCELENTNEJ VEDY NA FHV UMB</dc:title>
  <dc:creator>smigel</dc:creator>
  <cp:lastModifiedBy>Konopkova Milena</cp:lastModifiedBy>
  <cp:revision>4</cp:revision>
  <cp:lastPrinted>2014-03-17T07:24:00Z</cp:lastPrinted>
  <dcterms:created xsi:type="dcterms:W3CDTF">2016-09-07T08:29:00Z</dcterms:created>
  <dcterms:modified xsi:type="dcterms:W3CDTF">2017-02-28T06:49:00Z</dcterms:modified>
</cp:coreProperties>
</file>