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6B0" w:rsidRPr="00D056B0" w:rsidRDefault="00D056B0" w:rsidP="00D056B0">
      <w:pPr>
        <w:shd w:val="clear" w:color="auto" w:fill="C5E0B3" w:themeFill="accent6" w:themeFillTint="66"/>
        <w:adjustRightInd w:val="0"/>
        <w:jc w:val="both"/>
        <w:rPr>
          <w:sz w:val="20"/>
          <w:lang w:val="sk-SK"/>
        </w:rPr>
      </w:pPr>
      <w:r w:rsidRPr="00D056B0">
        <w:rPr>
          <w:rFonts w:ascii="Arial" w:hAnsi="Arial" w:cs="Arial"/>
          <w:b/>
          <w:sz w:val="22"/>
          <w:szCs w:val="28"/>
        </w:rPr>
        <w:t xml:space="preserve">How to quote this article: </w:t>
      </w:r>
      <w:r w:rsidRPr="00D056B0">
        <w:rPr>
          <w:rFonts w:ascii="Arial" w:hAnsi="Arial" w:cs="Arial"/>
          <w:b/>
          <w:sz w:val="22"/>
          <w:szCs w:val="28"/>
        </w:rPr>
        <w:t xml:space="preserve"> </w:t>
      </w:r>
      <w:proofErr w:type="gramStart"/>
      <w:r w:rsidRPr="00D056B0">
        <w:rPr>
          <w:sz w:val="20"/>
          <w:lang w:val="sk-SK"/>
        </w:rPr>
        <w:t xml:space="preserve">ADE09   </w:t>
      </w:r>
      <w:r w:rsidRPr="00D056B0">
        <w:rPr>
          <w:sz w:val="20"/>
          <w:lang w:val="sk-SK"/>
        </w:rPr>
        <w:t>T</w:t>
      </w:r>
      <w:r w:rsidRPr="00D056B0">
        <w:rPr>
          <w:sz w:val="20"/>
          <w:lang w:val="sk-SK"/>
        </w:rPr>
        <w:t>he</w:t>
      </w:r>
      <w:proofErr w:type="gramEnd"/>
      <w:r w:rsidRPr="00D056B0">
        <w:rPr>
          <w:sz w:val="20"/>
          <w:lang w:val="sk-SK"/>
        </w:rPr>
        <w:t xml:space="preserve"> </w:t>
      </w:r>
      <w:proofErr w:type="spellStart"/>
      <w:r w:rsidRPr="00D056B0">
        <w:rPr>
          <w:sz w:val="20"/>
          <w:lang w:val="sk-SK"/>
        </w:rPr>
        <w:t>Angry</w:t>
      </w:r>
      <w:proofErr w:type="spellEnd"/>
      <w:r w:rsidRPr="00D056B0">
        <w:rPr>
          <w:sz w:val="20"/>
          <w:lang w:val="sk-SK"/>
        </w:rPr>
        <w:t xml:space="preserve"> </w:t>
      </w:r>
      <w:proofErr w:type="spellStart"/>
      <w:r w:rsidRPr="00D056B0">
        <w:rPr>
          <w:sz w:val="20"/>
          <w:lang w:val="sk-SK"/>
        </w:rPr>
        <w:t>Young</w:t>
      </w:r>
      <w:proofErr w:type="spellEnd"/>
      <w:r w:rsidRPr="00D056B0">
        <w:rPr>
          <w:sz w:val="20"/>
          <w:lang w:val="sk-SK"/>
        </w:rPr>
        <w:t xml:space="preserve"> </w:t>
      </w:r>
      <w:proofErr w:type="spellStart"/>
      <w:r w:rsidRPr="00D056B0">
        <w:rPr>
          <w:sz w:val="20"/>
          <w:lang w:val="sk-SK"/>
        </w:rPr>
        <w:t>Men</w:t>
      </w:r>
      <w:proofErr w:type="spellEnd"/>
      <w:r w:rsidRPr="00D056B0">
        <w:rPr>
          <w:sz w:val="20"/>
          <w:lang w:val="sk-SK"/>
        </w:rPr>
        <w:t xml:space="preserve"> - The </w:t>
      </w:r>
      <w:proofErr w:type="spellStart"/>
      <w:r w:rsidRPr="00D056B0">
        <w:rPr>
          <w:sz w:val="20"/>
          <w:lang w:val="sk-SK"/>
        </w:rPr>
        <w:t>Story</w:t>
      </w:r>
      <w:proofErr w:type="spellEnd"/>
      <w:r w:rsidRPr="00D056B0">
        <w:rPr>
          <w:sz w:val="20"/>
          <w:lang w:val="sk-SK"/>
        </w:rPr>
        <w:t xml:space="preserve"> of a </w:t>
      </w:r>
      <w:proofErr w:type="spellStart"/>
      <w:r w:rsidRPr="00D056B0">
        <w:rPr>
          <w:sz w:val="20"/>
          <w:lang w:val="sk-SK"/>
        </w:rPr>
        <w:t>Conformist</w:t>
      </w:r>
      <w:proofErr w:type="spellEnd"/>
      <w:r w:rsidRPr="00D056B0">
        <w:rPr>
          <w:sz w:val="20"/>
          <w:lang w:val="sk-SK"/>
        </w:rPr>
        <w:t xml:space="preserve"> Revolt = Nahnevaní mladí muži - príbeh konformistickej revolúcie / Jana Javorčíková.</w:t>
      </w:r>
      <w:r w:rsidRPr="00D056B0">
        <w:rPr>
          <w:sz w:val="20"/>
          <w:lang w:val="sk-SK"/>
        </w:rPr>
        <w:br/>
        <w:t xml:space="preserve">In Lingua </w:t>
      </w:r>
      <w:proofErr w:type="spellStart"/>
      <w:r w:rsidRPr="00D056B0">
        <w:rPr>
          <w:sz w:val="20"/>
          <w:lang w:val="sk-SK"/>
        </w:rPr>
        <w:t>Viva</w:t>
      </w:r>
      <w:proofErr w:type="spellEnd"/>
      <w:r w:rsidRPr="00D056B0">
        <w:rPr>
          <w:sz w:val="20"/>
          <w:lang w:val="sk-SK"/>
        </w:rPr>
        <w:t xml:space="preserve"> : odborný časopis pro </w:t>
      </w:r>
      <w:proofErr w:type="spellStart"/>
      <w:r w:rsidRPr="00D056B0">
        <w:rPr>
          <w:sz w:val="20"/>
          <w:lang w:val="sk-SK"/>
        </w:rPr>
        <w:t>teorii</w:t>
      </w:r>
      <w:proofErr w:type="spellEnd"/>
      <w:r w:rsidRPr="00D056B0">
        <w:rPr>
          <w:sz w:val="20"/>
          <w:lang w:val="sk-SK"/>
        </w:rPr>
        <w:t xml:space="preserve"> a praxi </w:t>
      </w:r>
      <w:proofErr w:type="spellStart"/>
      <w:r w:rsidRPr="00D056B0">
        <w:rPr>
          <w:sz w:val="20"/>
          <w:lang w:val="sk-SK"/>
        </w:rPr>
        <w:t>vyučování</w:t>
      </w:r>
      <w:proofErr w:type="spellEnd"/>
      <w:r w:rsidRPr="00D056B0">
        <w:rPr>
          <w:sz w:val="20"/>
          <w:lang w:val="sk-SK"/>
        </w:rPr>
        <w:t xml:space="preserve"> </w:t>
      </w:r>
      <w:proofErr w:type="spellStart"/>
      <w:r w:rsidRPr="00D056B0">
        <w:rPr>
          <w:sz w:val="20"/>
          <w:lang w:val="sk-SK"/>
        </w:rPr>
        <w:t>cizím</w:t>
      </w:r>
      <w:proofErr w:type="spellEnd"/>
      <w:r w:rsidRPr="00D056B0">
        <w:rPr>
          <w:sz w:val="20"/>
          <w:lang w:val="sk-SK"/>
        </w:rPr>
        <w:t xml:space="preserve"> </w:t>
      </w:r>
      <w:proofErr w:type="spellStart"/>
      <w:r w:rsidRPr="00D056B0">
        <w:rPr>
          <w:sz w:val="20"/>
          <w:lang w:val="sk-SK"/>
        </w:rPr>
        <w:t>jazykům</w:t>
      </w:r>
      <w:proofErr w:type="spellEnd"/>
      <w:r w:rsidRPr="00D056B0">
        <w:rPr>
          <w:sz w:val="20"/>
          <w:lang w:val="sk-SK"/>
        </w:rPr>
        <w:t xml:space="preserve"> a </w:t>
      </w:r>
      <w:proofErr w:type="spellStart"/>
      <w:r w:rsidRPr="00D056B0">
        <w:rPr>
          <w:sz w:val="20"/>
          <w:lang w:val="sk-SK"/>
        </w:rPr>
        <w:t>češtině</w:t>
      </w:r>
      <w:proofErr w:type="spellEnd"/>
      <w:r w:rsidRPr="00D056B0">
        <w:rPr>
          <w:sz w:val="20"/>
          <w:lang w:val="sk-SK"/>
        </w:rPr>
        <w:t xml:space="preserve"> </w:t>
      </w:r>
      <w:proofErr w:type="spellStart"/>
      <w:r w:rsidRPr="00D056B0">
        <w:rPr>
          <w:sz w:val="20"/>
          <w:lang w:val="sk-SK"/>
        </w:rPr>
        <w:t>jako</w:t>
      </w:r>
      <w:proofErr w:type="spellEnd"/>
      <w:r w:rsidRPr="00D056B0">
        <w:rPr>
          <w:sz w:val="20"/>
          <w:lang w:val="sk-SK"/>
        </w:rPr>
        <w:t xml:space="preserve"> </w:t>
      </w:r>
      <w:proofErr w:type="spellStart"/>
      <w:r w:rsidRPr="00D056B0">
        <w:rPr>
          <w:sz w:val="20"/>
          <w:lang w:val="sk-SK"/>
        </w:rPr>
        <w:t>cizímu</w:t>
      </w:r>
      <w:proofErr w:type="spellEnd"/>
      <w:r w:rsidRPr="00D056B0">
        <w:rPr>
          <w:sz w:val="20"/>
          <w:lang w:val="sk-SK"/>
        </w:rPr>
        <w:t xml:space="preserve"> jazyku. - České Budějovice : Pedagogická fakulta </w:t>
      </w:r>
      <w:proofErr w:type="spellStart"/>
      <w:r w:rsidRPr="00D056B0">
        <w:rPr>
          <w:sz w:val="20"/>
          <w:lang w:val="sk-SK"/>
        </w:rPr>
        <w:t>Jihočeské</w:t>
      </w:r>
      <w:proofErr w:type="spellEnd"/>
      <w:r w:rsidRPr="00D056B0">
        <w:rPr>
          <w:sz w:val="20"/>
          <w:lang w:val="sk-SK"/>
        </w:rPr>
        <w:t xml:space="preserve"> univerzity, 2009. - ISSN 1801-1489. - Č. 8 (2009), s. 24-32.</w:t>
      </w:r>
      <w:r w:rsidRPr="00D056B0">
        <w:rPr>
          <w:sz w:val="20"/>
          <w:lang w:val="sk-SK"/>
        </w:rPr>
        <w:br/>
        <w:t>[JAVORČÍKOVÁ, Jana (100%)]</w:t>
      </w:r>
    </w:p>
    <w:p w:rsidR="00D056B0" w:rsidRDefault="00D056B0" w:rsidP="00D056B0">
      <w:pPr>
        <w:spacing w:line="360" w:lineRule="auto"/>
        <w:ind w:left="720" w:hanging="720"/>
        <w:jc w:val="both"/>
        <w:rPr>
          <w:rFonts w:ascii="Arial" w:hAnsi="Arial" w:cs="Arial"/>
          <w:b/>
          <w:sz w:val="28"/>
          <w:szCs w:val="28"/>
        </w:rPr>
      </w:pPr>
    </w:p>
    <w:p w:rsidR="00D056B0" w:rsidRDefault="00D056B0" w:rsidP="00D056B0">
      <w:pPr>
        <w:spacing w:line="360" w:lineRule="auto"/>
        <w:ind w:left="720" w:hanging="720"/>
        <w:jc w:val="both"/>
        <w:rPr>
          <w:rFonts w:ascii="Arial" w:hAnsi="Arial" w:cs="Arial"/>
          <w:b/>
          <w:sz w:val="28"/>
          <w:szCs w:val="28"/>
        </w:rPr>
      </w:pPr>
      <w:r>
        <w:rPr>
          <w:rFonts w:ascii="Arial" w:hAnsi="Arial" w:cs="Arial"/>
          <w:b/>
          <w:sz w:val="28"/>
          <w:szCs w:val="28"/>
        </w:rPr>
        <w:t>HISTORICAL A</w:t>
      </w:r>
      <w:bookmarkStart w:id="0" w:name="_GoBack"/>
      <w:bookmarkEnd w:id="0"/>
      <w:r>
        <w:rPr>
          <w:rFonts w:ascii="Arial" w:hAnsi="Arial" w:cs="Arial"/>
          <w:b/>
          <w:sz w:val="28"/>
          <w:szCs w:val="28"/>
        </w:rPr>
        <w:t>ND SOCIAL CONTEXTS OF THE ANGRY YOUNG GENERATION—CONFORMIST REVOLT OF THE 1950s AND 1960s</w:t>
      </w:r>
    </w:p>
    <w:p w:rsidR="00D056B0" w:rsidRDefault="00D056B0" w:rsidP="00D056B0">
      <w:pPr>
        <w:spacing w:line="360" w:lineRule="auto"/>
        <w:jc w:val="both"/>
        <w:rPr>
          <w:rFonts w:ascii="Arial" w:hAnsi="Arial" w:cs="Arial"/>
        </w:rPr>
      </w:pPr>
    </w:p>
    <w:p w:rsidR="00D056B0" w:rsidRDefault="00D056B0" w:rsidP="00D056B0">
      <w:pPr>
        <w:spacing w:line="360" w:lineRule="auto"/>
        <w:jc w:val="both"/>
        <w:rPr>
          <w:rFonts w:ascii="Arial" w:hAnsi="Arial" w:cs="Arial"/>
        </w:rPr>
      </w:pPr>
      <w:r>
        <w:rPr>
          <w:rFonts w:ascii="Arial" w:hAnsi="Arial" w:cs="Arial"/>
        </w:rPr>
        <w:t>At the beginning of the 21</w:t>
      </w:r>
      <w:r>
        <w:rPr>
          <w:rFonts w:ascii="Arial" w:hAnsi="Arial" w:cs="Arial"/>
          <w:vertAlign w:val="superscript"/>
        </w:rPr>
        <w:t>st</w:t>
      </w:r>
      <w:r>
        <w:rPr>
          <w:rFonts w:ascii="Arial" w:hAnsi="Arial" w:cs="Arial"/>
        </w:rPr>
        <w:t xml:space="preserve"> century, the generation of the Angry Young Men seems to be a closed book to a present-day reader who is probably more aware of the endless conflict of good and evil in </w:t>
      </w:r>
      <w:r>
        <w:rPr>
          <w:rFonts w:ascii="Arial" w:hAnsi="Arial" w:cs="Arial"/>
          <w:i/>
        </w:rPr>
        <w:t>The Lord of the Rings</w:t>
      </w:r>
      <w:r>
        <w:rPr>
          <w:rFonts w:ascii="Arial" w:hAnsi="Arial" w:cs="Arial"/>
        </w:rPr>
        <w:t xml:space="preserve"> or Harry Potter’s almost </w:t>
      </w:r>
      <w:proofErr w:type="gramStart"/>
      <w:r>
        <w:rPr>
          <w:rFonts w:ascii="Arial" w:hAnsi="Arial" w:cs="Arial"/>
        </w:rPr>
        <w:t>Oedipal</w:t>
      </w:r>
      <w:proofErr w:type="gramEnd"/>
      <w:r>
        <w:rPr>
          <w:rFonts w:ascii="Arial" w:hAnsi="Arial" w:cs="Arial"/>
        </w:rPr>
        <w:t xml:space="preserve"> struggle to know his ancestors. </w:t>
      </w:r>
      <w:proofErr w:type="gramStart"/>
      <w:r>
        <w:rPr>
          <w:rFonts w:ascii="Arial" w:hAnsi="Arial" w:cs="Arial"/>
        </w:rPr>
        <w:t>Or</w:t>
      </w:r>
      <w:proofErr w:type="gramEnd"/>
      <w:r>
        <w:rPr>
          <w:rFonts w:ascii="Arial" w:hAnsi="Arial" w:cs="Arial"/>
        </w:rPr>
        <w:t xml:space="preserve"> is there anything about the British angry young generation of the 1950s that resonates even today? This interpretative-analytical study attempts to bring up the cultural, political and social context of the angry young men and show the relevance of the play </w:t>
      </w:r>
      <w:r>
        <w:rPr>
          <w:rFonts w:ascii="Arial" w:hAnsi="Arial" w:cs="Arial"/>
          <w:i/>
        </w:rPr>
        <w:t xml:space="preserve">Look Back in Anger </w:t>
      </w:r>
      <w:r>
        <w:rPr>
          <w:rFonts w:ascii="Arial" w:hAnsi="Arial" w:cs="Arial"/>
        </w:rPr>
        <w:t xml:space="preserve">to a present-day-reader.  </w:t>
      </w:r>
    </w:p>
    <w:p w:rsidR="00D056B0" w:rsidRDefault="00D056B0" w:rsidP="00D056B0">
      <w:pPr>
        <w:spacing w:line="360" w:lineRule="auto"/>
        <w:jc w:val="both"/>
        <w:rPr>
          <w:rFonts w:ascii="Arial" w:hAnsi="Arial" w:cs="Arial"/>
        </w:rPr>
      </w:pPr>
      <w:r>
        <w:rPr>
          <w:rFonts w:ascii="Arial" w:hAnsi="Arial" w:cs="Arial"/>
        </w:rPr>
        <w:t xml:space="preserve"> </w:t>
      </w:r>
    </w:p>
    <w:p w:rsidR="00D056B0" w:rsidRDefault="00D056B0" w:rsidP="00D056B0">
      <w:pPr>
        <w:spacing w:line="360" w:lineRule="auto"/>
        <w:jc w:val="both"/>
        <w:rPr>
          <w:rFonts w:ascii="Arial" w:hAnsi="Arial" w:cs="Arial"/>
        </w:rPr>
      </w:pPr>
      <w:r>
        <w:rPr>
          <w:rFonts w:ascii="Arial" w:hAnsi="Arial" w:cs="Arial"/>
        </w:rPr>
        <w:t xml:space="preserve">To understand the phenomenon of the Angry Young Men means to understand post-war </w:t>
      </w:r>
      <w:smartTag w:uri="urn:schemas-microsoft-com:office:smarttags" w:element="country-region">
        <w:smartTag w:uri="urn:schemas-microsoft-com:office:smarttags" w:element="place">
          <w:r>
            <w:rPr>
              <w:rFonts w:ascii="Arial" w:hAnsi="Arial" w:cs="Arial"/>
            </w:rPr>
            <w:t>Britain</w:t>
          </w:r>
        </w:smartTag>
      </w:smartTag>
      <w:r>
        <w:rPr>
          <w:rFonts w:ascii="Arial" w:hAnsi="Arial" w:cs="Arial"/>
        </w:rPr>
        <w:t xml:space="preserve">, its </w:t>
      </w:r>
      <w:r>
        <w:rPr>
          <w:rFonts w:ascii="Arial" w:hAnsi="Arial" w:cs="Arial"/>
          <w:b/>
        </w:rPr>
        <w:t>political and social life and culture</w:t>
      </w:r>
      <w:r>
        <w:rPr>
          <w:rFonts w:ascii="Arial" w:hAnsi="Arial" w:cs="Arial"/>
        </w:rPr>
        <w:t xml:space="preserve">. The after-war </w:t>
      </w:r>
      <w:smartTag w:uri="urn:schemas-microsoft-com:office:smarttags" w:element="country-region">
        <w:smartTag w:uri="urn:schemas-microsoft-com:office:smarttags" w:element="place">
          <w:r>
            <w:rPr>
              <w:rFonts w:ascii="Arial" w:hAnsi="Arial" w:cs="Arial"/>
            </w:rPr>
            <w:t>Britain</w:t>
          </w:r>
        </w:smartTag>
      </w:smartTag>
      <w:r>
        <w:rPr>
          <w:rFonts w:ascii="Arial" w:hAnsi="Arial" w:cs="Arial"/>
        </w:rPr>
        <w:t xml:space="preserve"> was a conflicted place. On one hand, the country still felt what L. P. Hartley calls the ‟hangover of the war”—shock from bombarded towns but also shattered ideals. On the other hand, a certain optimism in the society </w:t>
      </w:r>
      <w:proofErr w:type="gramStart"/>
      <w:r>
        <w:rPr>
          <w:rFonts w:ascii="Arial" w:hAnsi="Arial" w:cs="Arial"/>
        </w:rPr>
        <w:t>was secured</w:t>
      </w:r>
      <w:proofErr w:type="gramEnd"/>
      <w:r>
        <w:rPr>
          <w:rFonts w:ascii="Arial" w:hAnsi="Arial" w:cs="Arial"/>
        </w:rPr>
        <w:t xml:space="preserve"> by the fact that the post-war reconstruction of the country provided many labour opportunities, especially in the field of construction. In politics, the Labour Party, represented by Clement Atlee, got to power</w:t>
      </w:r>
      <w:r>
        <w:rPr>
          <w:rStyle w:val="Odkaznapoznmkupodiarou"/>
          <w:rFonts w:ascii="Arial" w:hAnsi="Arial" w:cs="Arial"/>
        </w:rPr>
        <w:footnoteReference w:id="1"/>
      </w:r>
      <w:r>
        <w:rPr>
          <w:rFonts w:ascii="Arial" w:hAnsi="Arial" w:cs="Arial"/>
        </w:rPr>
        <w:t xml:space="preserve">. In the elections in </w:t>
      </w:r>
      <w:proofErr w:type="gramStart"/>
      <w:r>
        <w:rPr>
          <w:rFonts w:ascii="Arial" w:hAnsi="Arial" w:cs="Arial"/>
        </w:rPr>
        <w:t>1945</w:t>
      </w:r>
      <w:proofErr w:type="gramEnd"/>
      <w:r>
        <w:rPr>
          <w:rFonts w:ascii="Arial" w:hAnsi="Arial" w:cs="Arial"/>
        </w:rPr>
        <w:t xml:space="preserve"> they earned 47.8 per cent of the vote and even increased their popularity in the elections in 1950 and 1951 (Marwick, p. 15). The Labour Party stood for a strong social program, high taxation and state intervention into economics. By these the </w:t>
      </w:r>
      <w:proofErr w:type="spellStart"/>
      <w:r>
        <w:rPr>
          <w:rFonts w:ascii="Arial" w:hAnsi="Arial" w:cs="Arial"/>
        </w:rPr>
        <w:t>Labourists</w:t>
      </w:r>
      <w:proofErr w:type="spellEnd"/>
      <w:r>
        <w:rPr>
          <w:rFonts w:ascii="Arial" w:hAnsi="Arial" w:cs="Arial"/>
        </w:rPr>
        <w:t xml:space="preserve"> tried to build the so called '</w:t>
      </w:r>
      <w:r>
        <w:rPr>
          <w:rFonts w:ascii="Arial" w:hAnsi="Arial" w:cs="Arial"/>
          <w:b/>
        </w:rPr>
        <w:t>Welfare State</w:t>
      </w:r>
      <w:r>
        <w:rPr>
          <w:rFonts w:ascii="Arial" w:hAnsi="Arial" w:cs="Arial"/>
        </w:rPr>
        <w:t xml:space="preserve">', i.e. a state with strong social certainties, such as unemployment grants, maternity leaves, etc. Therefore, the overall atmosphere of the 1950s, as K. Kumar points out, </w:t>
      </w:r>
      <w:r>
        <w:rPr>
          <w:rFonts w:ascii="Arial" w:hAnsi="Arial" w:cs="Arial"/>
        </w:rPr>
        <w:lastRenderedPageBreak/>
        <w:t xml:space="preserve">had a mixed flavour of pessimism and optimism, resignation and hope (Kumar, pp. 20-22).  </w:t>
      </w:r>
    </w:p>
    <w:p w:rsidR="00D056B0" w:rsidRDefault="00D056B0" w:rsidP="00D056B0">
      <w:pPr>
        <w:spacing w:line="360" w:lineRule="auto"/>
        <w:jc w:val="both"/>
        <w:rPr>
          <w:rFonts w:ascii="Arial" w:hAnsi="Arial" w:cs="Arial"/>
        </w:rPr>
      </w:pPr>
    </w:p>
    <w:p w:rsidR="00D056B0" w:rsidRDefault="00D056B0" w:rsidP="00D056B0">
      <w:pPr>
        <w:spacing w:line="360" w:lineRule="auto"/>
        <w:jc w:val="both"/>
        <w:rPr>
          <w:rFonts w:ascii="Arial" w:hAnsi="Arial" w:cs="Arial"/>
        </w:rPr>
      </w:pPr>
      <w:r>
        <w:rPr>
          <w:rFonts w:ascii="Arial" w:hAnsi="Arial" w:cs="Arial"/>
        </w:rPr>
        <w:t xml:space="preserve">Education experienced dramatic changes as well. In </w:t>
      </w:r>
      <w:smartTag w:uri="urn:schemas-microsoft-com:office:smarttags" w:element="metricconverter">
        <w:smartTagPr>
          <w:attr w:name="ProductID" w:val="1944 a"/>
        </w:smartTagPr>
        <w:r>
          <w:rPr>
            <w:rFonts w:ascii="Arial" w:hAnsi="Arial" w:cs="Arial"/>
          </w:rPr>
          <w:t>1944 a</w:t>
        </w:r>
      </w:smartTag>
      <w:r>
        <w:rPr>
          <w:rFonts w:ascii="Arial" w:hAnsi="Arial" w:cs="Arial"/>
        </w:rPr>
        <w:t xml:space="preserve"> Conservative politician, Home Secretary and later the President of the Board of Education, Richard Austen Butler (1902-1982), introduced an act, later called the</w:t>
      </w:r>
      <w:r>
        <w:rPr>
          <w:rFonts w:ascii="Arial" w:hAnsi="Arial" w:cs="Arial"/>
          <w:b/>
        </w:rPr>
        <w:t xml:space="preserve"> Butler Education Act</w:t>
      </w:r>
      <w:r>
        <w:rPr>
          <w:rFonts w:ascii="Arial" w:hAnsi="Arial" w:cs="Arial"/>
        </w:rPr>
        <w:t xml:space="preserve"> which ‟guaranteed (and made compulsory) free secondary education to everyone up to the age of fifteen” (Kumar, p. 23). Many critics call </w:t>
      </w:r>
      <w:smartTag w:uri="urn:schemas-microsoft-com:office:smarttags" w:element="City">
        <w:smartTag w:uri="urn:schemas-microsoft-com:office:smarttags" w:element="place">
          <w:r>
            <w:rPr>
              <w:rFonts w:ascii="Arial" w:hAnsi="Arial" w:cs="Arial"/>
            </w:rPr>
            <w:t>Butler</w:t>
          </w:r>
        </w:smartTag>
      </w:smartTag>
      <w:r>
        <w:rPr>
          <w:rFonts w:ascii="Arial" w:hAnsi="Arial" w:cs="Arial"/>
        </w:rPr>
        <w:t>’s reform ‟major educational reform” (Kumar, p. 23) as it for the first time in the British history enabled lower-class students and women to study at high schools and later at universities. The law provided poor students with financial support that helped them to pay for their education (Neville, p. 265). Thus, for the first time in history, working class students got a chance to study at high schools and a ticket to a </w:t>
      </w:r>
      <w:proofErr w:type="gramStart"/>
      <w:r>
        <w:rPr>
          <w:rFonts w:ascii="Arial" w:hAnsi="Arial" w:cs="Arial"/>
        </w:rPr>
        <w:t>better paid</w:t>
      </w:r>
      <w:proofErr w:type="gramEnd"/>
      <w:r>
        <w:rPr>
          <w:rFonts w:ascii="Arial" w:hAnsi="Arial" w:cs="Arial"/>
        </w:rPr>
        <w:t xml:space="preserve"> job. Several scholars speak about a '</w:t>
      </w:r>
      <w:r>
        <w:rPr>
          <w:rFonts w:ascii="Arial" w:hAnsi="Arial" w:cs="Arial"/>
          <w:b/>
        </w:rPr>
        <w:t>status revolution</w:t>
      </w:r>
      <w:r>
        <w:rPr>
          <w:rFonts w:ascii="Arial" w:hAnsi="Arial" w:cs="Arial"/>
        </w:rPr>
        <w:t xml:space="preserve">'—the working class by the means of education approximated to higher classes and </w:t>
      </w:r>
      <w:proofErr w:type="gramStart"/>
      <w:r>
        <w:rPr>
          <w:rFonts w:ascii="Arial" w:hAnsi="Arial" w:cs="Arial"/>
        </w:rPr>
        <w:t>generally</w:t>
      </w:r>
      <w:proofErr w:type="gramEnd"/>
      <w:r>
        <w:rPr>
          <w:rFonts w:ascii="Arial" w:hAnsi="Arial" w:cs="Arial"/>
        </w:rPr>
        <w:t xml:space="preserve"> discrepancies between classes became less dramatic. </w:t>
      </w:r>
    </w:p>
    <w:p w:rsidR="00D056B0" w:rsidRDefault="00D056B0" w:rsidP="00D056B0">
      <w:pPr>
        <w:spacing w:line="360" w:lineRule="auto"/>
        <w:jc w:val="both"/>
        <w:rPr>
          <w:rFonts w:ascii="Arial" w:hAnsi="Arial" w:cs="Arial"/>
        </w:rPr>
      </w:pPr>
    </w:p>
    <w:p w:rsidR="00D056B0" w:rsidRDefault="00D056B0" w:rsidP="00D056B0">
      <w:pPr>
        <w:spacing w:line="360" w:lineRule="auto"/>
        <w:jc w:val="both"/>
        <w:rPr>
          <w:rFonts w:ascii="Arial" w:hAnsi="Arial" w:cs="Arial"/>
        </w:rPr>
      </w:pPr>
      <w:proofErr w:type="gramStart"/>
      <w:r>
        <w:rPr>
          <w:rFonts w:ascii="Arial" w:hAnsi="Arial" w:cs="Arial"/>
        </w:rPr>
        <w:t>As a result</w:t>
      </w:r>
      <w:proofErr w:type="gramEnd"/>
      <w:r>
        <w:rPr>
          <w:rFonts w:ascii="Arial" w:hAnsi="Arial" w:cs="Arial"/>
        </w:rPr>
        <w:t xml:space="preserve"> of the Butler Act there emerged an urgent need for more educational institutions. The already existing seats of higher education, </w:t>
      </w:r>
      <w:smartTag w:uri="urn:schemas-microsoft-com:office:smarttags" w:element="City">
        <w:r>
          <w:rPr>
            <w:rFonts w:ascii="Arial" w:hAnsi="Arial" w:cs="Arial"/>
          </w:rPr>
          <w:t>Oxford</w:t>
        </w:r>
      </w:smartTag>
      <w:r>
        <w:rPr>
          <w:rFonts w:ascii="Arial" w:hAnsi="Arial" w:cs="Arial"/>
        </w:rPr>
        <w:t xml:space="preserve"> and </w:t>
      </w:r>
      <w:smartTag w:uri="urn:schemas-microsoft-com:office:smarttags" w:element="City">
        <w:smartTag w:uri="urn:schemas-microsoft-com:office:smarttags" w:element="place">
          <w:r>
            <w:rPr>
              <w:rFonts w:ascii="Arial" w:hAnsi="Arial" w:cs="Arial"/>
            </w:rPr>
            <w:t>Cambridge</w:t>
          </w:r>
        </w:smartTag>
      </w:smartTag>
      <w:r>
        <w:rPr>
          <w:rFonts w:ascii="Arial" w:hAnsi="Arial" w:cs="Arial"/>
        </w:rPr>
        <w:t xml:space="preserve">, were too elitist and were not sufficient for the new need. Therefore, many new universities and higher-level schools </w:t>
      </w:r>
      <w:proofErr w:type="gramStart"/>
      <w:r>
        <w:rPr>
          <w:rFonts w:ascii="Arial" w:hAnsi="Arial" w:cs="Arial"/>
        </w:rPr>
        <w:t>were built</w:t>
      </w:r>
      <w:proofErr w:type="gramEnd"/>
      <w:r>
        <w:rPr>
          <w:rFonts w:ascii="Arial" w:hAnsi="Arial" w:cs="Arial"/>
        </w:rPr>
        <w:t>. As many of them were built of red bricks, they were nicknamed the ‟</w:t>
      </w:r>
      <w:r>
        <w:rPr>
          <w:rFonts w:ascii="Arial" w:hAnsi="Arial" w:cs="Arial"/>
          <w:b/>
        </w:rPr>
        <w:t>redbrick universities</w:t>
      </w:r>
      <w:r>
        <w:rPr>
          <w:rFonts w:ascii="Arial" w:hAnsi="Arial" w:cs="Arial"/>
        </w:rPr>
        <w:t>”</w:t>
      </w:r>
      <w:r>
        <w:rPr>
          <w:rStyle w:val="Odkaznapoznmkupodiarou"/>
          <w:rFonts w:ascii="Arial" w:hAnsi="Arial" w:cs="Arial"/>
        </w:rPr>
        <w:footnoteReference w:id="2"/>
      </w:r>
      <w:r>
        <w:rPr>
          <w:rFonts w:ascii="Arial" w:hAnsi="Arial" w:cs="Arial"/>
        </w:rPr>
        <w:t xml:space="preserve"> in distinction from Oxbridge, built mostly of white stones (the only exception to this is the </w:t>
      </w:r>
      <w:smartTag w:uri="urn:schemas-microsoft-com:office:smarttags" w:element="PlaceName">
        <w:r>
          <w:rPr>
            <w:rFonts w:ascii="Arial" w:hAnsi="Arial" w:cs="Arial"/>
          </w:rPr>
          <w:t>Keble</w:t>
        </w:r>
      </w:smartTag>
      <w:r>
        <w:rPr>
          <w:rFonts w:ascii="Arial" w:hAnsi="Arial" w:cs="Arial"/>
        </w:rPr>
        <w:t xml:space="preserve"> </w:t>
      </w:r>
      <w:smartTag w:uri="urn:schemas-microsoft-com:office:smarttags" w:element="PlaceType">
        <w:r>
          <w:rPr>
            <w:rFonts w:ascii="Arial" w:hAnsi="Arial" w:cs="Arial"/>
          </w:rPr>
          <w:t>College</w:t>
        </w:r>
      </w:smartTag>
      <w:r>
        <w:rPr>
          <w:rFonts w:ascii="Arial" w:hAnsi="Arial" w:cs="Arial"/>
        </w:rPr>
        <w:t xml:space="preserve"> in </w:t>
      </w:r>
      <w:smartTag w:uri="urn:schemas-microsoft-com:office:smarttags" w:element="City">
        <w:smartTag w:uri="urn:schemas-microsoft-com:office:smarttags" w:element="place">
          <w:r>
            <w:rPr>
              <w:rFonts w:ascii="Arial" w:hAnsi="Arial" w:cs="Arial"/>
            </w:rPr>
            <w:t>Oxford</w:t>
          </w:r>
        </w:smartTag>
      </w:smartTag>
      <w:r>
        <w:rPr>
          <w:rFonts w:ascii="Arial" w:hAnsi="Arial" w:cs="Arial"/>
        </w:rPr>
        <w:t xml:space="preserve">, which </w:t>
      </w:r>
      <w:proofErr w:type="gramStart"/>
      <w:r>
        <w:rPr>
          <w:rFonts w:ascii="Arial" w:hAnsi="Arial" w:cs="Arial"/>
        </w:rPr>
        <w:t>is also built</w:t>
      </w:r>
      <w:proofErr w:type="gramEnd"/>
      <w:r>
        <w:rPr>
          <w:rFonts w:ascii="Arial" w:hAnsi="Arial" w:cs="Arial"/>
        </w:rPr>
        <w:t xml:space="preserve"> of red bricks). The phenomenon of 'redbrick universities', however, also served as a cultural symbol—it symbolized mass education, quickly gained degrees and generally a kind of lower class, inflated education.  </w:t>
      </w:r>
    </w:p>
    <w:p w:rsidR="00D056B0" w:rsidRDefault="00D056B0" w:rsidP="00D056B0">
      <w:pPr>
        <w:spacing w:line="360" w:lineRule="auto"/>
        <w:jc w:val="both"/>
        <w:rPr>
          <w:rFonts w:ascii="Arial" w:hAnsi="Arial" w:cs="Arial"/>
        </w:rPr>
      </w:pPr>
    </w:p>
    <w:p w:rsidR="00D056B0" w:rsidRDefault="00D056B0" w:rsidP="00D056B0">
      <w:pPr>
        <w:spacing w:line="360" w:lineRule="auto"/>
        <w:jc w:val="both"/>
        <w:rPr>
          <w:rFonts w:ascii="Arial" w:hAnsi="Arial" w:cs="Arial"/>
        </w:rPr>
      </w:pPr>
      <w:r>
        <w:rPr>
          <w:rFonts w:ascii="Arial" w:hAnsi="Arial" w:cs="Arial"/>
        </w:rPr>
        <w:t xml:space="preserve">The lower standard of education at redbrick universities even became the target of many humourists. </w:t>
      </w:r>
      <w:proofErr w:type="gramStart"/>
      <w:r>
        <w:rPr>
          <w:rFonts w:ascii="Arial" w:hAnsi="Arial" w:cs="Arial"/>
        </w:rPr>
        <w:t xml:space="preserve">A recognized present-day British humourist David Lodge (b. 1935), for example, describes the shabbiness of redbrick universities in his phenomenal </w:t>
      </w:r>
      <w:r>
        <w:rPr>
          <w:rFonts w:ascii="Arial" w:hAnsi="Arial" w:cs="Arial"/>
        </w:rPr>
        <w:lastRenderedPageBreak/>
        <w:t xml:space="preserve">campus novel </w:t>
      </w:r>
      <w:r>
        <w:rPr>
          <w:rFonts w:ascii="Arial" w:hAnsi="Arial" w:cs="Arial"/>
          <w:i/>
        </w:rPr>
        <w:t xml:space="preserve">Small World </w:t>
      </w:r>
      <w:r>
        <w:rPr>
          <w:rFonts w:ascii="Arial" w:hAnsi="Arial" w:cs="Arial"/>
        </w:rPr>
        <w:t>(1984): ‟...The conferees had, by that time, acquainted themselves with the accommodation provided in one of the University’s halls of residence, a building hastily erected in 1969, at the height of the boom in higher education, and now, only ten years later, looking much worse for wear.”</w:t>
      </w:r>
      <w:proofErr w:type="gramEnd"/>
      <w:r>
        <w:rPr>
          <w:rFonts w:ascii="Arial" w:hAnsi="Arial" w:cs="Arial"/>
        </w:rPr>
        <w:t xml:space="preserve"> (Lodge, 1984, p. 3). Another famous novelist who satirized the phenomenon of redbrick universities was Kingsley Amis.</w:t>
      </w:r>
    </w:p>
    <w:p w:rsidR="00D056B0" w:rsidRDefault="00D056B0" w:rsidP="00D056B0">
      <w:pPr>
        <w:spacing w:line="360" w:lineRule="auto"/>
        <w:jc w:val="both"/>
        <w:rPr>
          <w:rFonts w:ascii="Arial" w:hAnsi="Arial" w:cs="Arial"/>
        </w:rPr>
      </w:pPr>
    </w:p>
    <w:p w:rsidR="00D056B0" w:rsidRDefault="00D056B0" w:rsidP="00D056B0">
      <w:pPr>
        <w:spacing w:line="360" w:lineRule="auto"/>
        <w:jc w:val="both"/>
        <w:rPr>
          <w:rFonts w:ascii="Arial" w:hAnsi="Arial" w:cs="Arial"/>
        </w:rPr>
      </w:pPr>
      <w:r>
        <w:rPr>
          <w:rFonts w:ascii="Arial" w:hAnsi="Arial" w:cs="Arial"/>
        </w:rPr>
        <w:t xml:space="preserve">Even though the Butler Education Act seems a positive and democratic step in British education, it was actually a mixed blessing for the underprivileged class. After </w:t>
      </w:r>
      <w:proofErr w:type="gramStart"/>
      <w:r>
        <w:rPr>
          <w:rFonts w:ascii="Arial" w:hAnsi="Arial" w:cs="Arial"/>
        </w:rPr>
        <w:t>graduation</w:t>
      </w:r>
      <w:proofErr w:type="gramEnd"/>
      <w:r>
        <w:rPr>
          <w:rFonts w:ascii="Arial" w:hAnsi="Arial" w:cs="Arial"/>
        </w:rPr>
        <w:t xml:space="preserve"> there were few white collar jobs available, and thus many young people could not find appropriate jobs and, paradoxically, could not move upwardly. Thus, as K. Kumar points out, ‟…the inequalities of class, and the differential structuring of opportunities, remain marked” (Kumar, p. 45). The </w:t>
      </w:r>
      <w:smartTag w:uri="urn:schemas-microsoft-com:office:smarttags" w:element="City">
        <w:smartTag w:uri="urn:schemas-microsoft-com:office:smarttags" w:element="place">
          <w:r>
            <w:rPr>
              <w:rFonts w:ascii="Arial" w:hAnsi="Arial" w:cs="Arial"/>
            </w:rPr>
            <w:t>Butler</w:t>
          </w:r>
        </w:smartTag>
      </w:smartTag>
      <w:r>
        <w:rPr>
          <w:rFonts w:ascii="Arial" w:hAnsi="Arial" w:cs="Arial"/>
        </w:rPr>
        <w:t xml:space="preserve"> law product was an overqualified and underestimated young person. As these problems and the following frustration and anger resonated through the whole generation of young people, many literary scholars labelled them the Angry Young Men. </w:t>
      </w:r>
    </w:p>
    <w:p w:rsidR="00D056B0" w:rsidRDefault="00D056B0" w:rsidP="00D056B0">
      <w:pPr>
        <w:spacing w:line="360" w:lineRule="auto"/>
        <w:jc w:val="both"/>
        <w:rPr>
          <w:rFonts w:ascii="Arial" w:hAnsi="Arial" w:cs="Arial"/>
        </w:rPr>
      </w:pPr>
    </w:p>
    <w:p w:rsidR="00D056B0" w:rsidRDefault="00D056B0" w:rsidP="00D056B0">
      <w:pPr>
        <w:spacing w:line="360" w:lineRule="auto"/>
        <w:jc w:val="both"/>
        <w:rPr>
          <w:rFonts w:ascii="Arial" w:hAnsi="Arial" w:cs="Arial"/>
        </w:rPr>
      </w:pPr>
      <w:r>
        <w:rPr>
          <w:rFonts w:ascii="Arial" w:hAnsi="Arial" w:cs="Arial"/>
        </w:rPr>
        <w:t xml:space="preserve">The generation of Angry Young Men </w:t>
      </w:r>
      <w:proofErr w:type="gramStart"/>
      <w:r>
        <w:rPr>
          <w:rFonts w:ascii="Arial" w:hAnsi="Arial" w:cs="Arial"/>
        </w:rPr>
        <w:t>was given</w:t>
      </w:r>
      <w:proofErr w:type="gramEnd"/>
      <w:r>
        <w:rPr>
          <w:rFonts w:ascii="Arial" w:hAnsi="Arial" w:cs="Arial"/>
        </w:rPr>
        <w:t xml:space="preserve"> voice when writers and dramatists verbalized their emotions on the stage or in their novels. </w:t>
      </w:r>
      <w:proofErr w:type="gramStart"/>
      <w:r>
        <w:rPr>
          <w:rFonts w:ascii="Arial" w:hAnsi="Arial" w:cs="Arial"/>
        </w:rPr>
        <w:t>The term the ‟</w:t>
      </w:r>
      <w:r>
        <w:rPr>
          <w:rFonts w:ascii="Arial" w:hAnsi="Arial" w:cs="Arial"/>
          <w:b/>
        </w:rPr>
        <w:t>Angry Young Men</w:t>
      </w:r>
      <w:r>
        <w:rPr>
          <w:rFonts w:ascii="Arial" w:hAnsi="Arial" w:cs="Arial"/>
        </w:rPr>
        <w:t xml:space="preserve">” was coined in 1951 by a recognized literary critic, Leslie Paul, in his autobiography entitled </w:t>
      </w:r>
      <w:r>
        <w:rPr>
          <w:rFonts w:ascii="Arial" w:hAnsi="Arial" w:cs="Arial"/>
          <w:i/>
        </w:rPr>
        <w:t xml:space="preserve">Angry Young Men </w:t>
      </w:r>
      <w:r>
        <w:rPr>
          <w:rFonts w:ascii="Arial" w:hAnsi="Arial" w:cs="Arial"/>
        </w:rPr>
        <w:t xml:space="preserve">(Holloway, p. 70; </w:t>
      </w:r>
      <w:proofErr w:type="spellStart"/>
      <w:r>
        <w:rPr>
          <w:rFonts w:ascii="Arial" w:hAnsi="Arial" w:cs="Arial"/>
        </w:rPr>
        <w:t>Cuddon</w:t>
      </w:r>
      <w:proofErr w:type="spellEnd"/>
      <w:r>
        <w:rPr>
          <w:rFonts w:ascii="Arial" w:hAnsi="Arial" w:cs="Arial"/>
        </w:rPr>
        <w:t>, p. 40)</w:t>
      </w:r>
      <w:proofErr w:type="gramEnd"/>
      <w:r>
        <w:rPr>
          <w:rFonts w:ascii="Arial" w:hAnsi="Arial" w:cs="Arial"/>
        </w:rPr>
        <w:t xml:space="preserve">. However, the autobiography did not earn much reputation until the premiere of John Osborne’s play </w:t>
      </w:r>
      <w:r>
        <w:rPr>
          <w:rFonts w:ascii="Arial" w:hAnsi="Arial" w:cs="Arial"/>
          <w:i/>
        </w:rPr>
        <w:t xml:space="preserve">Look Back in Anger </w:t>
      </w:r>
      <w:r>
        <w:rPr>
          <w:rFonts w:ascii="Arial" w:hAnsi="Arial" w:cs="Arial"/>
        </w:rPr>
        <w:t xml:space="preserve">on May 8, 1956. The play was immensely popular and the term Angry Young Men </w:t>
      </w:r>
      <w:proofErr w:type="gramStart"/>
      <w:r>
        <w:rPr>
          <w:rFonts w:ascii="Arial" w:hAnsi="Arial" w:cs="Arial"/>
        </w:rPr>
        <w:t>was used</w:t>
      </w:r>
      <w:proofErr w:type="gramEnd"/>
      <w:r>
        <w:rPr>
          <w:rFonts w:ascii="Arial" w:hAnsi="Arial" w:cs="Arial"/>
        </w:rPr>
        <w:t xml:space="preserve"> for both the generation of writers writing about social themes and the characters in their novels and plays. However, as J. A. </w:t>
      </w:r>
      <w:proofErr w:type="spellStart"/>
      <w:r>
        <w:rPr>
          <w:rFonts w:ascii="Arial" w:hAnsi="Arial" w:cs="Arial"/>
        </w:rPr>
        <w:t>Cuddon</w:t>
      </w:r>
      <w:proofErr w:type="spellEnd"/>
      <w:r>
        <w:rPr>
          <w:rFonts w:ascii="Arial" w:hAnsi="Arial" w:cs="Arial"/>
        </w:rPr>
        <w:t xml:space="preserve"> points out, the term has become a cliché and ‟…is now hardly ever used” (</w:t>
      </w:r>
      <w:proofErr w:type="spellStart"/>
      <w:r>
        <w:rPr>
          <w:rFonts w:ascii="Arial" w:hAnsi="Arial" w:cs="Arial"/>
        </w:rPr>
        <w:t>Cuddon</w:t>
      </w:r>
      <w:proofErr w:type="spellEnd"/>
      <w:r>
        <w:rPr>
          <w:rFonts w:ascii="Arial" w:hAnsi="Arial" w:cs="Arial"/>
        </w:rPr>
        <w:t>, p. 40).</w:t>
      </w:r>
    </w:p>
    <w:p w:rsidR="00D056B0" w:rsidRDefault="00D056B0" w:rsidP="00D056B0">
      <w:pPr>
        <w:spacing w:line="360" w:lineRule="auto"/>
        <w:jc w:val="both"/>
        <w:rPr>
          <w:rFonts w:ascii="Arial" w:hAnsi="Arial" w:cs="Arial"/>
        </w:rPr>
      </w:pPr>
    </w:p>
    <w:p w:rsidR="00D056B0" w:rsidRDefault="00D056B0" w:rsidP="00D056B0">
      <w:pPr>
        <w:spacing w:line="360" w:lineRule="auto"/>
        <w:jc w:val="both"/>
        <w:rPr>
          <w:rFonts w:ascii="Arial" w:hAnsi="Arial" w:cs="Arial"/>
        </w:rPr>
      </w:pPr>
      <w:r>
        <w:rPr>
          <w:rFonts w:ascii="Arial" w:hAnsi="Arial" w:cs="Arial"/>
          <w:b/>
        </w:rPr>
        <w:t xml:space="preserve">Who is an Angry Young Man? </w:t>
      </w:r>
      <w:r>
        <w:rPr>
          <w:rFonts w:ascii="Arial" w:hAnsi="Arial" w:cs="Arial"/>
        </w:rPr>
        <w:t xml:space="preserve">He is an unintended product of the </w:t>
      </w:r>
      <w:smartTag w:uri="urn:schemas-microsoft-com:office:smarttags" w:element="City">
        <w:smartTag w:uri="urn:schemas-microsoft-com:office:smarttags" w:element="place">
          <w:r>
            <w:rPr>
              <w:rFonts w:ascii="Arial" w:hAnsi="Arial" w:cs="Arial"/>
            </w:rPr>
            <w:t>Butler</w:t>
          </w:r>
        </w:smartTag>
      </w:smartTag>
      <w:r>
        <w:rPr>
          <w:rFonts w:ascii="Arial" w:hAnsi="Arial" w:cs="Arial"/>
        </w:rPr>
        <w:t xml:space="preserve"> educational law, a young intellectual, most likely a man with a university degree (such as Jim Porter in </w:t>
      </w:r>
      <w:r>
        <w:rPr>
          <w:rFonts w:ascii="Arial" w:hAnsi="Arial" w:cs="Arial"/>
          <w:i/>
        </w:rPr>
        <w:t>Look Back in Anger</w:t>
      </w:r>
      <w:r>
        <w:rPr>
          <w:rFonts w:ascii="Arial" w:hAnsi="Arial" w:cs="Arial"/>
        </w:rPr>
        <w:t xml:space="preserve"> or Charles Lumley in </w:t>
      </w:r>
      <w:r>
        <w:rPr>
          <w:rFonts w:ascii="Arial" w:hAnsi="Arial" w:cs="Arial"/>
          <w:i/>
        </w:rPr>
        <w:t>Hurry on Down</w:t>
      </w:r>
      <w:r>
        <w:rPr>
          <w:rFonts w:ascii="Arial" w:hAnsi="Arial" w:cs="Arial"/>
        </w:rPr>
        <w:t xml:space="preserve">), who is either unemployed, between jobs or employed in a low-paid, unsatisfactory job. An Angry Young Man is also angry and frustrated and s/he sees the government or the establishment as the core of the problem. However, unlike the parallel movement in the </w:t>
      </w:r>
      <w:smartTag w:uri="urn:schemas-microsoft-com:office:smarttags" w:element="country-region">
        <w:smartTag w:uri="urn:schemas-microsoft-com:office:smarttags" w:element="place">
          <w:r>
            <w:rPr>
              <w:rFonts w:ascii="Arial" w:hAnsi="Arial" w:cs="Arial"/>
            </w:rPr>
            <w:t>USA</w:t>
          </w:r>
        </w:smartTag>
      </w:smartTag>
      <w:r>
        <w:rPr>
          <w:rFonts w:ascii="Arial" w:hAnsi="Arial" w:cs="Arial"/>
        </w:rPr>
        <w:t xml:space="preserve">, the Beat Generation, rebelling against authorities and American politics, the Angry Young Men </w:t>
      </w:r>
      <w:r>
        <w:rPr>
          <w:rFonts w:ascii="Arial" w:hAnsi="Arial" w:cs="Arial"/>
        </w:rPr>
        <w:lastRenderedPageBreak/>
        <w:t xml:space="preserve">were conformists—they did not take any action to change their life or their current </w:t>
      </w:r>
      <w:r>
        <w:rPr>
          <w:rFonts w:ascii="Arial" w:hAnsi="Arial" w:cs="Arial"/>
          <w:i/>
        </w:rPr>
        <w:t>status quo</w:t>
      </w:r>
      <w:r>
        <w:rPr>
          <w:rFonts w:ascii="Arial" w:hAnsi="Arial" w:cs="Arial"/>
        </w:rPr>
        <w:t xml:space="preserve">. Angry Young Men in literature are often </w:t>
      </w:r>
      <w:r>
        <w:rPr>
          <w:rFonts w:ascii="Arial" w:hAnsi="Arial" w:cs="Arial"/>
          <w:b/>
        </w:rPr>
        <w:t>anti-heroes</w:t>
      </w:r>
      <w:r>
        <w:rPr>
          <w:rStyle w:val="Odkaznapoznmkupodiarou"/>
          <w:rFonts w:ascii="Arial" w:hAnsi="Arial" w:cs="Arial"/>
        </w:rPr>
        <w:footnoteReference w:id="3"/>
      </w:r>
      <w:r>
        <w:rPr>
          <w:rFonts w:ascii="Arial" w:hAnsi="Arial" w:cs="Arial"/>
        </w:rPr>
        <w:t>—there is nothing heroic, admirable or worthy about them. On the contrary, they are often naive or downright stupid, cowardly, or lazy underdogs.</w:t>
      </w:r>
    </w:p>
    <w:p w:rsidR="00D056B0" w:rsidRDefault="00D056B0" w:rsidP="00D056B0">
      <w:pPr>
        <w:spacing w:line="360" w:lineRule="auto"/>
        <w:jc w:val="both"/>
        <w:rPr>
          <w:rFonts w:ascii="Arial" w:hAnsi="Arial" w:cs="Arial"/>
        </w:rPr>
      </w:pPr>
    </w:p>
    <w:p w:rsidR="00D056B0" w:rsidRDefault="00D056B0" w:rsidP="00D056B0">
      <w:pPr>
        <w:spacing w:line="360" w:lineRule="auto"/>
        <w:jc w:val="both"/>
        <w:rPr>
          <w:rFonts w:ascii="Arial" w:hAnsi="Arial" w:cs="Arial"/>
          <w:b/>
        </w:rPr>
      </w:pPr>
      <w:r>
        <w:rPr>
          <w:rFonts w:ascii="Arial" w:hAnsi="Arial" w:cs="Arial"/>
          <w:b/>
        </w:rPr>
        <w:t xml:space="preserve">Selected representatives of the 'Angry Young Era': </w:t>
      </w:r>
    </w:p>
    <w:p w:rsidR="00D056B0" w:rsidRDefault="00D056B0" w:rsidP="00D056B0">
      <w:pPr>
        <w:spacing w:line="360" w:lineRule="auto"/>
        <w:jc w:val="both"/>
        <w:rPr>
          <w:rFonts w:ascii="Arial" w:hAnsi="Arial" w:cs="Arial"/>
        </w:rPr>
      </w:pPr>
      <w:proofErr w:type="gramStart"/>
      <w:r>
        <w:rPr>
          <w:rFonts w:ascii="Arial" w:hAnsi="Arial" w:cs="Arial"/>
        </w:rPr>
        <w:t xml:space="preserve">Many authors were inspired by this mood of frustration which echoed in the British/English society of the 1950s—dramatist John Osborne (born 1929—died 1994), novelists John Braine (born 1922— died 1986), John Wain (born 1925— died 1994), Brendan Behan (born 1925— died 1964), Robert Bolt (born 1925— died 1995), Bernard Kops (born 1926), John Arden (born 1930) and Arnold </w:t>
      </w:r>
      <w:proofErr w:type="spellStart"/>
      <w:r>
        <w:rPr>
          <w:rFonts w:ascii="Arial" w:hAnsi="Arial" w:cs="Arial"/>
        </w:rPr>
        <w:t>Wesker</w:t>
      </w:r>
      <w:proofErr w:type="spellEnd"/>
      <w:r>
        <w:rPr>
          <w:rFonts w:ascii="Arial" w:hAnsi="Arial" w:cs="Arial"/>
        </w:rPr>
        <w:t xml:space="preserve"> (born 1932) as well as Alan </w:t>
      </w:r>
      <w:proofErr w:type="spellStart"/>
      <w:r>
        <w:rPr>
          <w:rFonts w:ascii="Arial" w:hAnsi="Arial" w:cs="Arial"/>
        </w:rPr>
        <w:t>Sillitoe</w:t>
      </w:r>
      <w:proofErr w:type="spellEnd"/>
      <w:r>
        <w:rPr>
          <w:rFonts w:ascii="Arial" w:hAnsi="Arial" w:cs="Arial"/>
        </w:rPr>
        <w:t xml:space="preserve"> (born 1928) and Kingsley Amis (born 1922— died 1995).</w:t>
      </w:r>
      <w:proofErr w:type="gramEnd"/>
      <w:r>
        <w:rPr>
          <w:rFonts w:ascii="Arial" w:hAnsi="Arial" w:cs="Arial"/>
        </w:rPr>
        <w:t xml:space="preserve"> </w:t>
      </w:r>
    </w:p>
    <w:p w:rsidR="00D056B0" w:rsidRDefault="00D056B0" w:rsidP="00D056B0">
      <w:pPr>
        <w:spacing w:line="360" w:lineRule="auto"/>
        <w:jc w:val="both"/>
        <w:rPr>
          <w:rFonts w:ascii="Arial" w:hAnsi="Arial" w:cs="Arial"/>
        </w:rPr>
      </w:pPr>
    </w:p>
    <w:p w:rsidR="00D056B0" w:rsidRDefault="00D056B0" w:rsidP="00D056B0">
      <w:pPr>
        <w:spacing w:line="360" w:lineRule="auto"/>
        <w:jc w:val="both"/>
        <w:rPr>
          <w:rFonts w:ascii="Arial" w:hAnsi="Arial" w:cs="Arial"/>
        </w:rPr>
      </w:pPr>
      <w:r>
        <w:rPr>
          <w:rFonts w:ascii="Arial" w:hAnsi="Arial" w:cs="Arial"/>
        </w:rPr>
        <w:t xml:space="preserve">The first and the most recognized was probably </w:t>
      </w:r>
      <w:r>
        <w:rPr>
          <w:rFonts w:ascii="Arial" w:hAnsi="Arial" w:cs="Arial"/>
          <w:b/>
        </w:rPr>
        <w:t>John Osborne</w:t>
      </w:r>
      <w:r>
        <w:rPr>
          <w:rFonts w:ascii="Arial" w:hAnsi="Arial" w:cs="Arial"/>
        </w:rPr>
        <w:t xml:space="preserve">. He was born on December 12, </w:t>
      </w:r>
      <w:smartTag w:uri="urn:schemas-microsoft-com:office:smarttags" w:element="metricconverter">
        <w:smartTagPr>
          <w:attr w:name="ProductID" w:val="1929 in"/>
        </w:smartTagPr>
        <w:r>
          <w:rPr>
            <w:rFonts w:ascii="Arial" w:hAnsi="Arial" w:cs="Arial"/>
          </w:rPr>
          <w:t>1929 in</w:t>
        </w:r>
      </w:smartTag>
      <w:r>
        <w:rPr>
          <w:rFonts w:ascii="Arial" w:hAnsi="Arial" w:cs="Arial"/>
        </w:rPr>
        <w:t xml:space="preserve"> </w:t>
      </w:r>
      <w:smartTag w:uri="urn:schemas-microsoft-com:office:smarttags" w:element="City">
        <w:smartTag w:uri="urn:schemas-microsoft-com:office:smarttags" w:element="place">
          <w:r>
            <w:rPr>
              <w:rFonts w:ascii="Arial" w:hAnsi="Arial" w:cs="Arial"/>
            </w:rPr>
            <w:t>London</w:t>
          </w:r>
        </w:smartTag>
      </w:smartTag>
      <w:r>
        <w:rPr>
          <w:rFonts w:ascii="Arial" w:hAnsi="Arial" w:cs="Arial"/>
        </w:rPr>
        <w:t xml:space="preserve">. He received very little education and most of what he had learnt about drama was during his career of an amateur playwright and actor. Therefore, many critics criticized in his plays the lack of dramatic qualities, enormously long monologues, lack of dramatic action, and flatness of characters (Neville, p. 266; </w:t>
      </w:r>
      <w:proofErr w:type="spellStart"/>
      <w:r>
        <w:rPr>
          <w:rFonts w:ascii="Arial" w:hAnsi="Arial" w:cs="Arial"/>
        </w:rPr>
        <w:t>Pašteka</w:t>
      </w:r>
      <w:proofErr w:type="spellEnd"/>
      <w:r>
        <w:rPr>
          <w:rFonts w:ascii="Arial" w:hAnsi="Arial" w:cs="Arial"/>
        </w:rPr>
        <w:t xml:space="preserve">, p. 383). Nevertheless, Osborne wrote several plays such as </w:t>
      </w:r>
      <w:r>
        <w:rPr>
          <w:rFonts w:ascii="Arial" w:hAnsi="Arial" w:cs="Arial"/>
          <w:i/>
        </w:rPr>
        <w:t xml:space="preserve">Luther </w:t>
      </w:r>
      <w:r>
        <w:rPr>
          <w:rFonts w:ascii="Arial" w:hAnsi="Arial" w:cs="Arial"/>
        </w:rPr>
        <w:t>and</w:t>
      </w:r>
      <w:r>
        <w:rPr>
          <w:rFonts w:ascii="Arial" w:hAnsi="Arial" w:cs="Arial"/>
          <w:i/>
        </w:rPr>
        <w:t xml:space="preserve"> Plays for England </w:t>
      </w:r>
      <w:r>
        <w:rPr>
          <w:rFonts w:ascii="Arial" w:hAnsi="Arial" w:cs="Arial"/>
        </w:rPr>
        <w:t>in 1962,</w:t>
      </w:r>
      <w:r>
        <w:rPr>
          <w:rFonts w:ascii="Arial" w:hAnsi="Arial" w:cs="Arial"/>
          <w:i/>
        </w:rPr>
        <w:t xml:space="preserve"> Inadmissible Evidence </w:t>
      </w:r>
      <w:r>
        <w:rPr>
          <w:rFonts w:ascii="Arial" w:hAnsi="Arial" w:cs="Arial"/>
        </w:rPr>
        <w:t>in 1964</w:t>
      </w:r>
      <w:r>
        <w:rPr>
          <w:rFonts w:ascii="Arial" w:hAnsi="Arial" w:cs="Arial"/>
          <w:i/>
        </w:rPr>
        <w:t xml:space="preserve"> </w:t>
      </w:r>
      <w:r>
        <w:rPr>
          <w:rFonts w:ascii="Arial" w:hAnsi="Arial" w:cs="Arial"/>
        </w:rPr>
        <w:t>and</w:t>
      </w:r>
      <w:r>
        <w:rPr>
          <w:rFonts w:ascii="Arial" w:hAnsi="Arial" w:cs="Arial"/>
          <w:i/>
        </w:rPr>
        <w:t xml:space="preserve"> A Patriot for Me </w:t>
      </w:r>
      <w:r>
        <w:rPr>
          <w:rFonts w:ascii="Arial" w:hAnsi="Arial" w:cs="Arial"/>
        </w:rPr>
        <w:t xml:space="preserve">in 1965, and the most recognized, </w:t>
      </w:r>
      <w:r>
        <w:rPr>
          <w:rFonts w:ascii="Arial" w:hAnsi="Arial" w:cs="Arial"/>
          <w:i/>
        </w:rPr>
        <w:t xml:space="preserve">Look Back in Anger. </w:t>
      </w:r>
      <w:r>
        <w:rPr>
          <w:rFonts w:ascii="Arial" w:hAnsi="Arial" w:cs="Arial"/>
        </w:rPr>
        <w:t xml:space="preserve">Many critics called him the speaker or the prophet for the young generation (Neville, p. 266; </w:t>
      </w:r>
      <w:proofErr w:type="spellStart"/>
      <w:r>
        <w:rPr>
          <w:rFonts w:ascii="Arial" w:hAnsi="Arial" w:cs="Arial"/>
        </w:rPr>
        <w:t>Hatlen</w:t>
      </w:r>
      <w:proofErr w:type="spellEnd"/>
      <w:r>
        <w:rPr>
          <w:rFonts w:ascii="Arial" w:hAnsi="Arial" w:cs="Arial"/>
        </w:rPr>
        <w:t xml:space="preserve">, p. 489). </w:t>
      </w:r>
    </w:p>
    <w:p w:rsidR="00D056B0" w:rsidRDefault="00D056B0" w:rsidP="00D056B0">
      <w:pPr>
        <w:spacing w:line="360" w:lineRule="auto"/>
        <w:jc w:val="both"/>
        <w:rPr>
          <w:rFonts w:ascii="Arial" w:hAnsi="Arial" w:cs="Arial"/>
        </w:rPr>
      </w:pPr>
    </w:p>
    <w:p w:rsidR="00D056B0" w:rsidRDefault="00D056B0" w:rsidP="00D056B0">
      <w:pPr>
        <w:spacing w:line="360" w:lineRule="auto"/>
        <w:jc w:val="both"/>
        <w:rPr>
          <w:rFonts w:ascii="Arial" w:hAnsi="Arial" w:cs="Arial"/>
        </w:rPr>
      </w:pPr>
      <w:r>
        <w:rPr>
          <w:rFonts w:ascii="Arial" w:hAnsi="Arial" w:cs="Arial"/>
          <w:i/>
        </w:rPr>
        <w:t xml:space="preserve">Look Back in Anger </w:t>
      </w:r>
      <w:r>
        <w:rPr>
          <w:rFonts w:ascii="Arial" w:hAnsi="Arial" w:cs="Arial"/>
        </w:rPr>
        <w:t xml:space="preserve">is a drama in three acts. The genre of the play is difficult to decode—it bears features of a social drama as well as of a psychological drama or what T. L. </w:t>
      </w:r>
      <w:proofErr w:type="spellStart"/>
      <w:r>
        <w:rPr>
          <w:rFonts w:ascii="Arial" w:hAnsi="Arial" w:cs="Arial"/>
        </w:rPr>
        <w:t>Hatlen</w:t>
      </w:r>
      <w:proofErr w:type="spellEnd"/>
      <w:r>
        <w:rPr>
          <w:rFonts w:ascii="Arial" w:hAnsi="Arial" w:cs="Arial"/>
        </w:rPr>
        <w:t xml:space="preserve"> calls the </w:t>
      </w:r>
      <w:proofErr w:type="spellStart"/>
      <w:r>
        <w:rPr>
          <w:rFonts w:ascii="Arial" w:hAnsi="Arial" w:cs="Arial"/>
          <w:b/>
          <w:i/>
        </w:rPr>
        <w:t>drame</w:t>
      </w:r>
      <w:proofErr w:type="spellEnd"/>
      <w:r>
        <w:rPr>
          <w:rFonts w:ascii="Arial" w:hAnsi="Arial" w:cs="Arial"/>
          <w:i/>
        </w:rPr>
        <w:t>—</w:t>
      </w:r>
      <w:r>
        <w:rPr>
          <w:rFonts w:ascii="Arial" w:hAnsi="Arial" w:cs="Arial"/>
        </w:rPr>
        <w:t>a </w:t>
      </w:r>
      <w:proofErr w:type="gramStart"/>
      <w:r>
        <w:rPr>
          <w:rFonts w:ascii="Arial" w:hAnsi="Arial" w:cs="Arial"/>
        </w:rPr>
        <w:t>play which is serious in its content but</w:t>
      </w:r>
      <w:proofErr w:type="gramEnd"/>
      <w:r>
        <w:rPr>
          <w:rFonts w:ascii="Arial" w:hAnsi="Arial" w:cs="Arial"/>
        </w:rPr>
        <w:t xml:space="preserve"> lacks a universal message (</w:t>
      </w:r>
      <w:proofErr w:type="spellStart"/>
      <w:r>
        <w:rPr>
          <w:rFonts w:ascii="Arial" w:hAnsi="Arial" w:cs="Arial"/>
        </w:rPr>
        <w:t>Hatlen</w:t>
      </w:r>
      <w:proofErr w:type="spellEnd"/>
      <w:r>
        <w:rPr>
          <w:rFonts w:ascii="Arial" w:hAnsi="Arial" w:cs="Arial"/>
        </w:rPr>
        <w:t xml:space="preserve">, p. 34). The play </w:t>
      </w:r>
      <w:proofErr w:type="gramStart"/>
      <w:r>
        <w:rPr>
          <w:rFonts w:ascii="Arial" w:hAnsi="Arial" w:cs="Arial"/>
        </w:rPr>
        <w:t>can also be classified</w:t>
      </w:r>
      <w:proofErr w:type="gramEnd"/>
      <w:r>
        <w:rPr>
          <w:rFonts w:ascii="Arial" w:hAnsi="Arial" w:cs="Arial"/>
        </w:rPr>
        <w:t xml:space="preserve"> as a '</w:t>
      </w:r>
      <w:r>
        <w:rPr>
          <w:rFonts w:ascii="Arial" w:hAnsi="Arial" w:cs="Arial"/>
          <w:b/>
        </w:rPr>
        <w:t>kitchen sink drama</w:t>
      </w:r>
      <w:r>
        <w:rPr>
          <w:rFonts w:ascii="Arial" w:hAnsi="Arial" w:cs="Arial"/>
        </w:rPr>
        <w:t xml:space="preserve">'—this term was coined by Arnold </w:t>
      </w:r>
      <w:proofErr w:type="spellStart"/>
      <w:r>
        <w:rPr>
          <w:rFonts w:ascii="Arial" w:hAnsi="Arial" w:cs="Arial"/>
        </w:rPr>
        <w:t>Wesker</w:t>
      </w:r>
      <w:proofErr w:type="spellEnd"/>
      <w:r>
        <w:rPr>
          <w:rFonts w:ascii="Arial" w:hAnsi="Arial" w:cs="Arial"/>
        </w:rPr>
        <w:t xml:space="preserve"> and is connected with his play </w:t>
      </w:r>
      <w:r>
        <w:rPr>
          <w:rFonts w:ascii="Arial" w:hAnsi="Arial" w:cs="Arial"/>
          <w:i/>
        </w:rPr>
        <w:t xml:space="preserve">The </w:t>
      </w:r>
      <w:r>
        <w:rPr>
          <w:rFonts w:ascii="Arial" w:hAnsi="Arial" w:cs="Arial"/>
          <w:i/>
        </w:rPr>
        <w:lastRenderedPageBreak/>
        <w:t xml:space="preserve">Kitchen </w:t>
      </w:r>
      <w:r>
        <w:rPr>
          <w:rFonts w:ascii="Arial" w:hAnsi="Arial" w:cs="Arial"/>
        </w:rPr>
        <w:t>(1957). The kitchen sink drama</w:t>
      </w:r>
      <w:r>
        <w:rPr>
          <w:rStyle w:val="Odkaznapoznmkupodiarou"/>
          <w:rFonts w:ascii="Arial" w:hAnsi="Arial" w:cs="Arial"/>
        </w:rPr>
        <w:footnoteReference w:id="4"/>
      </w:r>
      <w:r>
        <w:rPr>
          <w:rFonts w:ascii="Arial" w:hAnsi="Arial" w:cs="Arial"/>
        </w:rPr>
        <w:t xml:space="preserve"> is an opposition of the </w:t>
      </w:r>
      <w:r>
        <w:rPr>
          <w:rFonts w:ascii="Arial" w:hAnsi="Arial" w:cs="Arial"/>
          <w:b/>
        </w:rPr>
        <w:t>classic Greek tragedy</w:t>
      </w:r>
      <w:r>
        <w:rPr>
          <w:rFonts w:ascii="Arial" w:hAnsi="Arial" w:cs="Arial"/>
        </w:rPr>
        <w:t xml:space="preserve">. Unlike in Greek tragedy, there is no hero, neither heroic struggle nor great universal legacy. The characters are usually spouses, or lovers and their partners, </w:t>
      </w:r>
      <w:proofErr w:type="spellStart"/>
      <w:r>
        <w:rPr>
          <w:rFonts w:ascii="Arial" w:hAnsi="Arial" w:cs="Arial"/>
        </w:rPr>
        <w:t>i</w:t>
      </w:r>
      <w:proofErr w:type="spellEnd"/>
      <w:r>
        <w:rPr>
          <w:rFonts w:ascii="Arial" w:hAnsi="Arial" w:cs="Arial"/>
        </w:rPr>
        <w:t xml:space="preserve">. e. common people with their petty problems and troubles. The nature of the conflict in kitchen sink drama is very often banal, almost trivial—money, children and relationships. </w:t>
      </w:r>
      <w:proofErr w:type="gramStart"/>
      <w:r>
        <w:rPr>
          <w:rFonts w:ascii="Arial" w:hAnsi="Arial" w:cs="Arial"/>
        </w:rPr>
        <w:t>Needless to say, the</w:t>
      </w:r>
      <w:proofErr w:type="gramEnd"/>
      <w:r>
        <w:rPr>
          <w:rFonts w:ascii="Arial" w:hAnsi="Arial" w:cs="Arial"/>
        </w:rPr>
        <w:t xml:space="preserve"> setting of kitchen sink drama is usually the kitchen. </w:t>
      </w:r>
    </w:p>
    <w:p w:rsidR="00D056B0" w:rsidRDefault="00D056B0" w:rsidP="00D056B0">
      <w:pPr>
        <w:spacing w:line="360" w:lineRule="auto"/>
        <w:jc w:val="both"/>
        <w:rPr>
          <w:rFonts w:ascii="Arial" w:hAnsi="Arial" w:cs="Arial"/>
        </w:rPr>
      </w:pPr>
    </w:p>
    <w:p w:rsidR="00D056B0" w:rsidRDefault="00D056B0" w:rsidP="00D056B0">
      <w:pPr>
        <w:spacing w:line="360" w:lineRule="auto"/>
        <w:jc w:val="both"/>
        <w:rPr>
          <w:rFonts w:ascii="Arial" w:hAnsi="Arial" w:cs="Arial"/>
        </w:rPr>
      </w:pPr>
      <w:r>
        <w:rPr>
          <w:rFonts w:ascii="Arial" w:hAnsi="Arial" w:cs="Arial"/>
          <w:i/>
        </w:rPr>
        <w:t xml:space="preserve">Look Back in Anger </w:t>
      </w:r>
      <w:r>
        <w:rPr>
          <w:rFonts w:ascii="Arial" w:hAnsi="Arial" w:cs="Arial"/>
        </w:rPr>
        <w:t xml:space="preserve">is set in a shabby and cheap one-room attic apartment in a large </w:t>
      </w:r>
      <w:smartTag w:uri="urn:schemas-microsoft-com:office:smarttags" w:element="place">
        <w:r>
          <w:rPr>
            <w:rFonts w:ascii="Arial" w:hAnsi="Arial" w:cs="Arial"/>
          </w:rPr>
          <w:t>Midland</w:t>
        </w:r>
      </w:smartTag>
      <w:r>
        <w:rPr>
          <w:rFonts w:ascii="Arial" w:hAnsi="Arial" w:cs="Arial"/>
        </w:rPr>
        <w:t xml:space="preserve"> town. There are two protagonists in the play—Jim Porter, a university graduate, currently working in a candy stand and his wife, Alison, born to the upper class family of Colonel Redfern. Other characters include Jim’s friend Cliff Lewis and Alison’s friend and </w:t>
      </w:r>
      <w:proofErr w:type="gramStart"/>
      <w:r>
        <w:rPr>
          <w:rFonts w:ascii="Arial" w:hAnsi="Arial" w:cs="Arial"/>
        </w:rPr>
        <w:t>actress</w:t>
      </w:r>
      <w:proofErr w:type="gramEnd"/>
      <w:r>
        <w:rPr>
          <w:rFonts w:ascii="Arial" w:hAnsi="Arial" w:cs="Arial"/>
        </w:rPr>
        <w:t xml:space="preserve"> Helena Charles. The play opens on an early Sunday evening in April. Alison is ironing; Cliff and Jim are reading the newspapers. Jim seems irritated by movie reviews in the newspapers and he shouts his discontent out. His anger spreads to his wife’s ironing and Cliff’s laziness, and the spectator slowly understands </w:t>
      </w:r>
      <w:proofErr w:type="gramStart"/>
      <w:r>
        <w:rPr>
          <w:rFonts w:ascii="Arial" w:hAnsi="Arial" w:cs="Arial"/>
        </w:rPr>
        <w:t>it is the Sunday routine Jim probably hates most</w:t>
      </w:r>
      <w:proofErr w:type="gramEnd"/>
      <w:r>
        <w:rPr>
          <w:rFonts w:ascii="Arial" w:hAnsi="Arial" w:cs="Arial"/>
        </w:rPr>
        <w:t xml:space="preserve">. In his anger and </w:t>
      </w:r>
      <w:proofErr w:type="gramStart"/>
      <w:r>
        <w:rPr>
          <w:rFonts w:ascii="Arial" w:hAnsi="Arial" w:cs="Arial"/>
        </w:rPr>
        <w:t>rage</w:t>
      </w:r>
      <w:proofErr w:type="gramEnd"/>
      <w:r>
        <w:rPr>
          <w:rFonts w:ascii="Arial" w:hAnsi="Arial" w:cs="Arial"/>
        </w:rPr>
        <w:t xml:space="preserve"> he is blind—for example, he starts a semi-serious fight with Cliff and unintentionally hurts his wife. After he leaves without apology, Alison reveals to Cliff that she is pregnant. In the second act, Alison leaves Jim and he shares the apartment with Alison’s friend Helen. Even though Helen is no victim-type, she tolerates Jim’s escapades and soon finds herself ironing his shirts in an ironic </w:t>
      </w:r>
      <w:proofErr w:type="spellStart"/>
      <w:r>
        <w:rPr>
          <w:rFonts w:ascii="Arial" w:hAnsi="Arial" w:cs="Arial"/>
          <w:i/>
        </w:rPr>
        <w:t>déja</w:t>
      </w:r>
      <w:proofErr w:type="spellEnd"/>
      <w:r>
        <w:rPr>
          <w:rFonts w:ascii="Arial" w:hAnsi="Arial" w:cs="Arial"/>
          <w:i/>
        </w:rPr>
        <w:t xml:space="preserve"> vu </w:t>
      </w:r>
      <w:r>
        <w:rPr>
          <w:rFonts w:ascii="Arial" w:hAnsi="Arial" w:cs="Arial"/>
        </w:rPr>
        <w:t xml:space="preserve">of the first act. At the end of the play, after much hesitation, Alison </w:t>
      </w:r>
      <w:proofErr w:type="gramStart"/>
      <w:r>
        <w:rPr>
          <w:rFonts w:ascii="Arial" w:hAnsi="Arial" w:cs="Arial"/>
        </w:rPr>
        <w:t>returns back</w:t>
      </w:r>
      <w:proofErr w:type="gramEnd"/>
      <w:r>
        <w:rPr>
          <w:rFonts w:ascii="Arial" w:hAnsi="Arial" w:cs="Arial"/>
        </w:rPr>
        <w:t xml:space="preserve"> to Jim and they settle in some kind of parody of a harmonious relationship. </w:t>
      </w:r>
    </w:p>
    <w:p w:rsidR="00D056B0" w:rsidRDefault="00D056B0" w:rsidP="00D056B0">
      <w:pPr>
        <w:spacing w:line="360" w:lineRule="auto"/>
        <w:jc w:val="both"/>
        <w:rPr>
          <w:rFonts w:ascii="Arial" w:hAnsi="Arial" w:cs="Arial"/>
        </w:rPr>
      </w:pPr>
    </w:p>
    <w:p w:rsidR="00D056B0" w:rsidRDefault="00D056B0" w:rsidP="00D056B0">
      <w:pPr>
        <w:spacing w:line="360" w:lineRule="auto"/>
        <w:jc w:val="both"/>
        <w:rPr>
          <w:rFonts w:ascii="Arial" w:hAnsi="Arial" w:cs="Arial"/>
        </w:rPr>
      </w:pPr>
      <w:r>
        <w:rPr>
          <w:rFonts w:ascii="Arial" w:hAnsi="Arial" w:cs="Arial"/>
        </w:rPr>
        <w:t xml:space="preserve">To understand the theme of the play means to understand who Jim Porter is and what he protests </w:t>
      </w:r>
      <w:proofErr w:type="gramStart"/>
      <w:r>
        <w:rPr>
          <w:rFonts w:ascii="Arial" w:hAnsi="Arial" w:cs="Arial"/>
        </w:rPr>
        <w:t>against</w:t>
      </w:r>
      <w:proofErr w:type="gramEnd"/>
      <w:r>
        <w:rPr>
          <w:rFonts w:ascii="Arial" w:hAnsi="Arial" w:cs="Arial"/>
        </w:rPr>
        <w:t xml:space="preserve">. As we have mentioned already, Jim Porter is a university graduate, presumably a former student of humanities as his rich Latin and Greek origin vocabulary indicates. He calls his wife ‟sycophantic, phlegmatic and pusillanimous” (Osborne, 1957, p. 16) and thus unwillingly reveals his education even though he otherwise likes to pretend to be an ignorant, uneducated </w:t>
      </w:r>
      <w:proofErr w:type="gramStart"/>
      <w:r>
        <w:rPr>
          <w:rFonts w:ascii="Arial" w:hAnsi="Arial" w:cs="Arial"/>
        </w:rPr>
        <w:t>guy</w:t>
      </w:r>
      <w:proofErr w:type="gramEnd"/>
      <w:r>
        <w:rPr>
          <w:rFonts w:ascii="Arial" w:hAnsi="Arial" w:cs="Arial"/>
        </w:rPr>
        <w:t xml:space="preserve">. Unfortunately, Jim, as a product of the Butler Act cannot find an appropriate job where he could use his verbal </w:t>
      </w:r>
      <w:r>
        <w:rPr>
          <w:rFonts w:ascii="Arial" w:hAnsi="Arial" w:cs="Arial"/>
        </w:rPr>
        <w:lastRenderedPageBreak/>
        <w:t xml:space="preserve">talent and outspokenness, such as in advertising, media or the public relations sphere. That is perhaps why he ends up trapped in a low-paid and low-status job, which he finds both unfair and humiliating. </w:t>
      </w:r>
    </w:p>
    <w:p w:rsidR="00D056B0" w:rsidRDefault="00D056B0" w:rsidP="00D056B0">
      <w:pPr>
        <w:spacing w:line="360" w:lineRule="auto"/>
        <w:jc w:val="both"/>
        <w:rPr>
          <w:rFonts w:ascii="Arial" w:hAnsi="Arial" w:cs="Arial"/>
        </w:rPr>
      </w:pPr>
    </w:p>
    <w:p w:rsidR="00D056B0" w:rsidRDefault="00D056B0" w:rsidP="00D056B0">
      <w:pPr>
        <w:spacing w:line="360" w:lineRule="auto"/>
        <w:jc w:val="both"/>
        <w:rPr>
          <w:rFonts w:ascii="Arial" w:hAnsi="Arial" w:cs="Arial"/>
        </w:rPr>
      </w:pPr>
      <w:r>
        <w:rPr>
          <w:rFonts w:ascii="Arial" w:hAnsi="Arial" w:cs="Arial"/>
        </w:rPr>
        <w:t xml:space="preserve">We assume, however, that the key to understanding the play for a present-day-reader is Jim’s relationship to his wife and her family. </w:t>
      </w:r>
      <w:proofErr w:type="gramStart"/>
      <w:r>
        <w:rPr>
          <w:rFonts w:ascii="Arial" w:hAnsi="Arial" w:cs="Arial"/>
        </w:rPr>
        <w:t xml:space="preserve">Alison was born to the relatively wealthy, upper class family of Colonel Redfern and spent a substantial part of her life in </w:t>
      </w:r>
      <w:smartTag w:uri="urn:schemas-microsoft-com:office:smarttags" w:element="country-region">
        <w:smartTag w:uri="urn:schemas-microsoft-com:office:smarttags" w:element="place">
          <w:r>
            <w:rPr>
              <w:rFonts w:ascii="Arial" w:hAnsi="Arial" w:cs="Arial"/>
            </w:rPr>
            <w:t>India</w:t>
          </w:r>
        </w:smartTag>
      </w:smartTag>
      <w:r>
        <w:rPr>
          <w:rFonts w:ascii="Arial" w:hAnsi="Arial" w:cs="Arial"/>
        </w:rPr>
        <w:t>.</w:t>
      </w:r>
      <w:proofErr w:type="gramEnd"/>
      <w:r>
        <w:rPr>
          <w:rFonts w:ascii="Arial" w:hAnsi="Arial" w:cs="Arial"/>
        </w:rPr>
        <w:t xml:space="preserve"> However, the family had to return from </w:t>
      </w:r>
      <w:smartTag w:uri="urn:schemas-microsoft-com:office:smarttags" w:element="country-region">
        <w:r>
          <w:rPr>
            <w:rFonts w:ascii="Arial" w:hAnsi="Arial" w:cs="Arial"/>
          </w:rPr>
          <w:t>India</w:t>
        </w:r>
      </w:smartTag>
      <w:r>
        <w:rPr>
          <w:rFonts w:ascii="Arial" w:hAnsi="Arial" w:cs="Arial"/>
        </w:rPr>
        <w:t xml:space="preserve">, presumably shortly before or after 1947 when </w:t>
      </w:r>
      <w:smartTag w:uri="urn:schemas-microsoft-com:office:smarttags" w:element="country-region">
        <w:smartTag w:uri="urn:schemas-microsoft-com:office:smarttags" w:element="place">
          <w:r>
            <w:rPr>
              <w:rFonts w:ascii="Arial" w:hAnsi="Arial" w:cs="Arial"/>
            </w:rPr>
            <w:t>India</w:t>
          </w:r>
        </w:smartTag>
      </w:smartTag>
      <w:r>
        <w:rPr>
          <w:rFonts w:ascii="Arial" w:hAnsi="Arial" w:cs="Arial"/>
        </w:rPr>
        <w:t xml:space="preserve"> gained independence. Colonel Redfern, his wife and their son Nigel personify to Jim the hated upper class—and everything he hates about it. In one of his long </w:t>
      </w:r>
      <w:proofErr w:type="gramStart"/>
      <w:r>
        <w:rPr>
          <w:rFonts w:ascii="Arial" w:hAnsi="Arial" w:cs="Arial"/>
        </w:rPr>
        <w:t>monologues</w:t>
      </w:r>
      <w:proofErr w:type="gramEnd"/>
      <w:r>
        <w:rPr>
          <w:rFonts w:ascii="Arial" w:hAnsi="Arial" w:cs="Arial"/>
        </w:rPr>
        <w:t xml:space="preserve"> Jim poisonously says: </w:t>
      </w:r>
    </w:p>
    <w:p w:rsidR="00D056B0" w:rsidRDefault="00D056B0" w:rsidP="00D056B0">
      <w:pPr>
        <w:spacing w:line="360" w:lineRule="auto"/>
        <w:jc w:val="both"/>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D056B0" w:rsidTr="00C47BF7">
        <w:tc>
          <w:tcPr>
            <w:tcW w:w="7740" w:type="dxa"/>
            <w:tcBorders>
              <w:top w:val="nil"/>
              <w:left w:val="nil"/>
              <w:bottom w:val="nil"/>
              <w:right w:val="nil"/>
            </w:tcBorders>
          </w:tcPr>
          <w:p w:rsidR="00D056B0" w:rsidRDefault="00D056B0" w:rsidP="00C47BF7">
            <w:pPr>
              <w:spacing w:line="360" w:lineRule="auto"/>
              <w:jc w:val="both"/>
              <w:rPr>
                <w:rFonts w:ascii="Arial" w:hAnsi="Arial" w:cs="Arial"/>
              </w:rPr>
            </w:pPr>
            <w:r>
              <w:rPr>
                <w:rFonts w:ascii="Arial" w:hAnsi="Arial" w:cs="Arial"/>
              </w:rPr>
              <w:t xml:space="preserve">I hate to admit it but I think I can understand how her [Alison’s] Daddy must have felt when he came back from </w:t>
            </w:r>
            <w:smartTag w:uri="urn:schemas-microsoft-com:office:smarttags" w:element="country-region">
              <w:smartTag w:uri="urn:schemas-microsoft-com:office:smarttags" w:element="place">
                <w:r>
                  <w:rPr>
                    <w:rFonts w:ascii="Arial" w:hAnsi="Arial" w:cs="Arial"/>
                  </w:rPr>
                  <w:t>India</w:t>
                </w:r>
              </w:smartTag>
            </w:smartTag>
            <w:r>
              <w:rPr>
                <w:rFonts w:ascii="Arial" w:hAnsi="Arial" w:cs="Arial"/>
              </w:rPr>
              <w:t xml:space="preserve">, after all those years away. The old Edwardian brigade do make their brief little world </w:t>
            </w:r>
            <w:proofErr w:type="gramStart"/>
            <w:r>
              <w:rPr>
                <w:rFonts w:ascii="Arial" w:hAnsi="Arial" w:cs="Arial"/>
              </w:rPr>
              <w:t>pretty tempting</w:t>
            </w:r>
            <w:proofErr w:type="gramEnd"/>
            <w:r>
              <w:rPr>
                <w:rFonts w:ascii="Arial" w:hAnsi="Arial" w:cs="Arial"/>
              </w:rPr>
              <w:t xml:space="preserve">. All homemade cakes and croquet, bright ideas, bright uniforms. Always the same picture: high summer, the long days in the sun, slim volumes of verse, crisp linen, the smell of starch. What a romantic picture. Phoney, too, of course. It must have rained sometimes. Still, I regret it somehow, phoney or not. If </w:t>
            </w:r>
            <w:proofErr w:type="gramStart"/>
            <w:r>
              <w:rPr>
                <w:rFonts w:ascii="Arial" w:hAnsi="Arial" w:cs="Arial"/>
              </w:rPr>
              <w:t>you’ve</w:t>
            </w:r>
            <w:proofErr w:type="gramEnd"/>
            <w:r>
              <w:rPr>
                <w:rFonts w:ascii="Arial" w:hAnsi="Arial" w:cs="Arial"/>
              </w:rPr>
              <w:t xml:space="preserve"> no world of your own, it’s rather pleasant to regret the passing of someone else’s. (Osborne, 1957, p. 11).</w:t>
            </w:r>
          </w:p>
        </w:tc>
      </w:tr>
    </w:tbl>
    <w:p w:rsidR="00D056B0" w:rsidRDefault="00D056B0" w:rsidP="00D056B0">
      <w:pPr>
        <w:spacing w:line="360" w:lineRule="auto"/>
        <w:jc w:val="both"/>
        <w:rPr>
          <w:rFonts w:ascii="Arial" w:hAnsi="Arial" w:cs="Arial"/>
        </w:rPr>
      </w:pPr>
    </w:p>
    <w:p w:rsidR="00D056B0" w:rsidRDefault="00D056B0" w:rsidP="00D056B0">
      <w:pPr>
        <w:spacing w:line="360" w:lineRule="auto"/>
        <w:jc w:val="both"/>
        <w:rPr>
          <w:rFonts w:ascii="Arial" w:hAnsi="Arial" w:cs="Arial"/>
        </w:rPr>
      </w:pPr>
      <w:r>
        <w:rPr>
          <w:rFonts w:ascii="Arial" w:hAnsi="Arial" w:cs="Arial"/>
        </w:rPr>
        <w:t>This short extract from a much longer monologue summarizes almost everything Jim consciously or subconsciously connects with the hated upper class.  First of all, Jim loathed the stereotype, symbolized by ‟…all homemade cakes and croquet, bright ideas, bright uniforms” and the repetition, symbolized by the ‟...sameness of the picture”.  In a conversation with Cliff Jim reveals more about these emotions:</w:t>
      </w:r>
    </w:p>
    <w:p w:rsidR="00D056B0" w:rsidRDefault="00D056B0" w:rsidP="00D056B0">
      <w:pPr>
        <w:spacing w:line="360" w:lineRule="auto"/>
        <w:jc w:val="both"/>
        <w:rPr>
          <w:rFonts w:ascii="Arial" w:hAnsi="Arial" w:cs="Arial"/>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300"/>
      </w:tblGrid>
      <w:tr w:rsidR="00D056B0" w:rsidTr="00C47BF7">
        <w:tc>
          <w:tcPr>
            <w:tcW w:w="720" w:type="dxa"/>
            <w:tcBorders>
              <w:top w:val="nil"/>
              <w:left w:val="nil"/>
              <w:bottom w:val="nil"/>
              <w:right w:val="nil"/>
            </w:tcBorders>
          </w:tcPr>
          <w:p w:rsidR="00D056B0" w:rsidRDefault="00D056B0" w:rsidP="00C47BF7">
            <w:pPr>
              <w:spacing w:line="360" w:lineRule="auto"/>
              <w:jc w:val="both"/>
              <w:rPr>
                <w:rFonts w:ascii="Arial" w:hAnsi="Arial" w:cs="Arial"/>
              </w:rPr>
            </w:pPr>
            <w:r>
              <w:rPr>
                <w:rFonts w:ascii="Arial" w:hAnsi="Arial" w:cs="Arial"/>
              </w:rPr>
              <w:t>JIM:</w:t>
            </w:r>
          </w:p>
        </w:tc>
        <w:tc>
          <w:tcPr>
            <w:tcW w:w="6300" w:type="dxa"/>
            <w:tcBorders>
              <w:top w:val="nil"/>
              <w:left w:val="nil"/>
              <w:bottom w:val="nil"/>
              <w:right w:val="nil"/>
            </w:tcBorders>
          </w:tcPr>
          <w:p w:rsidR="00D056B0" w:rsidRDefault="00D056B0" w:rsidP="00C47BF7">
            <w:pPr>
              <w:spacing w:line="360" w:lineRule="auto"/>
              <w:jc w:val="both"/>
              <w:rPr>
                <w:rFonts w:ascii="Arial" w:hAnsi="Arial" w:cs="Arial"/>
              </w:rPr>
            </w:pPr>
            <w:r>
              <w:rPr>
                <w:rFonts w:ascii="Arial" w:hAnsi="Arial" w:cs="Arial"/>
              </w:rPr>
              <w:t xml:space="preserve">‟God, how I hate Sundays! </w:t>
            </w:r>
            <w:proofErr w:type="gramStart"/>
            <w:r>
              <w:rPr>
                <w:rFonts w:ascii="Arial" w:hAnsi="Arial" w:cs="Arial"/>
              </w:rPr>
              <w:t>It’s</w:t>
            </w:r>
            <w:proofErr w:type="gramEnd"/>
            <w:r>
              <w:rPr>
                <w:rFonts w:ascii="Arial" w:hAnsi="Arial" w:cs="Arial"/>
              </w:rPr>
              <w:t xml:space="preserve"> always so depressing, always the same. We never seem to get any further, do we? Always the same ritual. Reading the papers, drinking tea, </w:t>
            </w:r>
            <w:proofErr w:type="gramStart"/>
            <w:r>
              <w:rPr>
                <w:rFonts w:ascii="Arial" w:hAnsi="Arial" w:cs="Arial"/>
              </w:rPr>
              <w:t>ironing</w:t>
            </w:r>
            <w:proofErr w:type="gramEnd"/>
            <w:r>
              <w:rPr>
                <w:rFonts w:ascii="Arial" w:hAnsi="Arial" w:cs="Arial"/>
              </w:rPr>
              <w:t xml:space="preserve">. A few more hours, and another week gone. </w:t>
            </w:r>
            <w:r>
              <w:rPr>
                <w:rFonts w:ascii="Arial" w:hAnsi="Arial" w:cs="Arial"/>
              </w:rPr>
              <w:lastRenderedPageBreak/>
              <w:t>Our youth is slipping away. Do you know that?” (Osborne, 1957, p. 8).</w:t>
            </w:r>
          </w:p>
        </w:tc>
      </w:tr>
    </w:tbl>
    <w:p w:rsidR="00D056B0" w:rsidRDefault="00D056B0" w:rsidP="00D056B0">
      <w:pPr>
        <w:spacing w:line="360" w:lineRule="auto"/>
        <w:jc w:val="both"/>
        <w:rPr>
          <w:rFonts w:ascii="Arial" w:hAnsi="Arial" w:cs="Arial"/>
        </w:rPr>
      </w:pPr>
    </w:p>
    <w:p w:rsidR="00D056B0" w:rsidRDefault="00D056B0" w:rsidP="00D056B0">
      <w:pPr>
        <w:spacing w:line="360" w:lineRule="auto"/>
        <w:jc w:val="both"/>
        <w:rPr>
          <w:rFonts w:ascii="Arial" w:hAnsi="Arial" w:cs="Arial"/>
        </w:rPr>
      </w:pPr>
      <w:r>
        <w:rPr>
          <w:rFonts w:ascii="Arial" w:hAnsi="Arial" w:cs="Arial"/>
        </w:rPr>
        <w:t xml:space="preserve">It is obvious that what Jim lacked was an </w:t>
      </w:r>
      <w:r>
        <w:rPr>
          <w:rFonts w:ascii="Arial" w:hAnsi="Arial" w:cs="Arial"/>
          <w:b/>
        </w:rPr>
        <w:t>authentic, committed life</w:t>
      </w:r>
      <w:r>
        <w:rPr>
          <w:rFonts w:ascii="Arial" w:hAnsi="Arial" w:cs="Arial"/>
        </w:rPr>
        <w:t xml:space="preserve">, filled with strong emotions or action rather than domestic, settled images and games to pass time. The image of ‟youth slipping away”, a life wasted instead of lived is what obsessively haunts Jim. Another thing Jim hates is tradition, symbolized by ‟home-made cakes” but also ‟crisp linen” </w:t>
      </w:r>
      <w:proofErr w:type="gramStart"/>
      <w:r>
        <w:rPr>
          <w:rFonts w:ascii="Arial" w:hAnsi="Arial" w:cs="Arial"/>
        </w:rPr>
        <w:t>and also</w:t>
      </w:r>
      <w:proofErr w:type="gramEnd"/>
      <w:r>
        <w:rPr>
          <w:rFonts w:ascii="Arial" w:hAnsi="Arial" w:cs="Arial"/>
        </w:rPr>
        <w:t xml:space="preserve"> tea at five and well-ironed shirts; things Jim does not value nor wishes to preserve and yet they irritate him beyond belief. </w:t>
      </w:r>
    </w:p>
    <w:p w:rsidR="00D056B0" w:rsidRDefault="00D056B0" w:rsidP="00D056B0">
      <w:pPr>
        <w:spacing w:line="360" w:lineRule="auto"/>
        <w:jc w:val="both"/>
        <w:rPr>
          <w:rFonts w:ascii="Arial" w:hAnsi="Arial" w:cs="Arial"/>
        </w:rPr>
      </w:pPr>
      <w:r>
        <w:rPr>
          <w:rFonts w:ascii="Arial" w:hAnsi="Arial" w:cs="Arial"/>
        </w:rPr>
        <w:t xml:space="preserve">Apparently, what also disturbed Jim was the image of the idle rich who during the ‟long days in the sun” do not have much on their plate but ‟slim volumes of verse” and ‟croquet”. That picture might have been especially annoying to Jim who had to work all day in the job of a shop assistant in a candy stall to earn at least some money. Thirdly, Jim’s monologue accentuates his content for old-fashioned patriotism and gentlemanliness and a certain smoothness, symbolized by ‟bright uniforms”. Patriotism is one of emotions Jim certainly cannot </w:t>
      </w:r>
      <w:proofErr w:type="gramStart"/>
      <w:r>
        <w:rPr>
          <w:rFonts w:ascii="Arial" w:hAnsi="Arial" w:cs="Arial"/>
        </w:rPr>
        <w:t>feel</w:t>
      </w:r>
      <w:proofErr w:type="gramEnd"/>
      <w:r>
        <w:rPr>
          <w:rFonts w:ascii="Arial" w:hAnsi="Arial" w:cs="Arial"/>
        </w:rPr>
        <w:t xml:space="preserve"> as the establishment is the essence of his problems. On the other hand, gentlemanliness was symbolized by Jim’s remark about the ‟old Edwardian brigade”</w:t>
      </w:r>
      <w:r>
        <w:rPr>
          <w:rStyle w:val="Odkaznapoznmkupodiarou"/>
          <w:rFonts w:ascii="Arial" w:hAnsi="Arial" w:cs="Arial"/>
        </w:rPr>
        <w:footnoteReference w:id="5"/>
      </w:r>
      <w:r>
        <w:rPr>
          <w:rFonts w:ascii="Arial" w:hAnsi="Arial" w:cs="Arial"/>
        </w:rPr>
        <w:t xml:space="preserve">. Edward was a British ruler who symbolized the old-fashioned </w:t>
      </w:r>
      <w:proofErr w:type="gramStart"/>
      <w:r>
        <w:rPr>
          <w:rFonts w:ascii="Arial" w:hAnsi="Arial" w:cs="Arial"/>
        </w:rPr>
        <w:t>Britishness which</w:t>
      </w:r>
      <w:proofErr w:type="gramEnd"/>
      <w:r>
        <w:rPr>
          <w:rFonts w:ascii="Arial" w:hAnsi="Arial" w:cs="Arial"/>
        </w:rPr>
        <w:t xml:space="preserve"> seemed to be disappearing in the 20</w:t>
      </w:r>
      <w:r>
        <w:rPr>
          <w:rFonts w:ascii="Arial" w:hAnsi="Arial" w:cs="Arial"/>
          <w:vertAlign w:val="superscript"/>
        </w:rPr>
        <w:t>th</w:t>
      </w:r>
      <w:r>
        <w:rPr>
          <w:rFonts w:ascii="Arial" w:hAnsi="Arial" w:cs="Arial"/>
        </w:rPr>
        <w:t xml:space="preserve"> century. </w:t>
      </w:r>
    </w:p>
    <w:p w:rsidR="00D056B0" w:rsidRDefault="00D056B0" w:rsidP="00D056B0">
      <w:pPr>
        <w:spacing w:line="360" w:lineRule="auto"/>
        <w:jc w:val="both"/>
        <w:rPr>
          <w:rFonts w:ascii="Arial" w:hAnsi="Arial" w:cs="Arial"/>
        </w:rPr>
      </w:pPr>
    </w:p>
    <w:p w:rsidR="00D056B0" w:rsidRDefault="00D056B0" w:rsidP="00D056B0">
      <w:pPr>
        <w:spacing w:line="360" w:lineRule="auto"/>
        <w:jc w:val="both"/>
        <w:rPr>
          <w:rFonts w:ascii="Arial" w:hAnsi="Arial" w:cs="Arial"/>
        </w:rPr>
      </w:pPr>
      <w:r>
        <w:rPr>
          <w:rFonts w:ascii="Arial" w:hAnsi="Arial" w:cs="Arial"/>
        </w:rPr>
        <w:t xml:space="preserve">Finally, Jim cannot stand the image of an upper class harmonious household symbolized by the ironically childish title ‟Daddy”. He probably understands any long-term relationship as a trap leading to repetition and routine. That is perhaps why he breaks almost every intimate moment with his wife by a brutal or tactless remark. Jim also hates romance, symbolized by ‟slim volumes of verse and also ‟a romantic picture”, which Jim treats in a mocking way and ads, ‟...phoney, too. It must have rained sometimes”. That shows Jim’s awareness of anything idealized any fake kitsch or cliché. </w:t>
      </w:r>
    </w:p>
    <w:p w:rsidR="00D056B0" w:rsidRDefault="00D056B0" w:rsidP="00D056B0">
      <w:pPr>
        <w:spacing w:line="360" w:lineRule="auto"/>
        <w:jc w:val="both"/>
        <w:rPr>
          <w:rFonts w:ascii="Arial" w:hAnsi="Arial" w:cs="Arial"/>
        </w:rPr>
      </w:pPr>
    </w:p>
    <w:p w:rsidR="00D056B0" w:rsidRDefault="00D056B0" w:rsidP="00D056B0">
      <w:pPr>
        <w:spacing w:line="360" w:lineRule="auto"/>
        <w:jc w:val="both"/>
        <w:rPr>
          <w:rFonts w:ascii="Arial" w:hAnsi="Arial" w:cs="Arial"/>
        </w:rPr>
      </w:pPr>
      <w:proofErr w:type="gramStart"/>
      <w:r>
        <w:rPr>
          <w:rFonts w:ascii="Arial" w:hAnsi="Arial" w:cs="Arial"/>
        </w:rPr>
        <w:lastRenderedPageBreak/>
        <w:t xml:space="preserve">In the monologue, Jim even admits sharing some emotions with Alison’s father when he says ‟I hate to admit it but I think I can understand how her Daddy must have felt when he came back from India, after all those years away”—the feeling of loss or not having access to the undeserved advantages and pleasures of the upper class, </w:t>
      </w:r>
      <w:proofErr w:type="spellStart"/>
      <w:r>
        <w:rPr>
          <w:rFonts w:ascii="Arial" w:hAnsi="Arial" w:cs="Arial"/>
        </w:rPr>
        <w:t>i</w:t>
      </w:r>
      <w:proofErr w:type="spellEnd"/>
      <w:r>
        <w:rPr>
          <w:rFonts w:ascii="Arial" w:hAnsi="Arial" w:cs="Arial"/>
        </w:rPr>
        <w:t>. e. of people who did not have to earn what they have but effortlessly inherited it.</w:t>
      </w:r>
      <w:proofErr w:type="gramEnd"/>
      <w:r>
        <w:rPr>
          <w:rFonts w:ascii="Arial" w:hAnsi="Arial" w:cs="Arial"/>
        </w:rPr>
        <w:t xml:space="preserve"> Alison’s brother Nigel for Jim also represents the inequality of opportunities. Jim describes him mockingly as a ‟straight-backed, chinless wonder from </w:t>
      </w:r>
      <w:smartTag w:uri="urn:schemas-microsoft-com:office:smarttags" w:element="place">
        <w:r>
          <w:rPr>
            <w:rFonts w:ascii="Arial" w:hAnsi="Arial" w:cs="Arial"/>
          </w:rPr>
          <w:t>Sandhurst</w:t>
        </w:r>
      </w:smartTag>
      <w:r>
        <w:rPr>
          <w:rFonts w:ascii="Arial" w:hAnsi="Arial" w:cs="Arial"/>
        </w:rPr>
        <w:t>” (Osborne, 1957, p. 14) and further says about Nigel:</w:t>
      </w:r>
    </w:p>
    <w:p w:rsidR="00D056B0" w:rsidRDefault="00D056B0" w:rsidP="00D056B0">
      <w:pPr>
        <w:spacing w:line="360" w:lineRule="auto"/>
        <w:jc w:val="both"/>
        <w:rPr>
          <w:rFonts w:ascii="Arial" w:hAnsi="Arial" w:cs="Arial"/>
        </w:rPr>
      </w:pPr>
    </w:p>
    <w:tbl>
      <w:tblPr>
        <w:tblW w:w="0" w:type="auto"/>
        <w:tblInd w:w="1188" w:type="dxa"/>
        <w:tblLook w:val="01E0" w:firstRow="1" w:lastRow="1" w:firstColumn="1" w:lastColumn="1" w:noHBand="0" w:noVBand="0"/>
      </w:tblPr>
      <w:tblGrid>
        <w:gridCol w:w="720"/>
        <w:gridCol w:w="6300"/>
      </w:tblGrid>
      <w:tr w:rsidR="00D056B0" w:rsidTr="00C47BF7">
        <w:tc>
          <w:tcPr>
            <w:tcW w:w="720" w:type="dxa"/>
          </w:tcPr>
          <w:p w:rsidR="00D056B0" w:rsidRDefault="00D056B0" w:rsidP="00C47BF7">
            <w:pPr>
              <w:spacing w:line="360" w:lineRule="auto"/>
              <w:jc w:val="both"/>
              <w:rPr>
                <w:rFonts w:ascii="Arial" w:hAnsi="Arial" w:cs="Arial"/>
              </w:rPr>
            </w:pPr>
            <w:r>
              <w:rPr>
                <w:rFonts w:ascii="Arial" w:hAnsi="Arial" w:cs="Arial"/>
              </w:rPr>
              <w:t>JIM:</w:t>
            </w:r>
          </w:p>
        </w:tc>
        <w:tc>
          <w:tcPr>
            <w:tcW w:w="6300" w:type="dxa"/>
          </w:tcPr>
          <w:p w:rsidR="00D056B0" w:rsidRDefault="00D056B0" w:rsidP="00C47BF7">
            <w:pPr>
              <w:spacing w:line="360" w:lineRule="auto"/>
              <w:jc w:val="both"/>
              <w:rPr>
                <w:rFonts w:ascii="Arial" w:hAnsi="Arial" w:cs="Arial"/>
              </w:rPr>
            </w:pPr>
            <w:proofErr w:type="gramStart"/>
            <w:r>
              <w:rPr>
                <w:rFonts w:ascii="Arial" w:hAnsi="Arial" w:cs="Arial"/>
              </w:rPr>
              <w:t>He’s</w:t>
            </w:r>
            <w:proofErr w:type="gramEnd"/>
            <w:r>
              <w:rPr>
                <w:rFonts w:ascii="Arial" w:hAnsi="Arial" w:cs="Arial"/>
              </w:rPr>
              <w:t xml:space="preserve"> a big chap. Well, </w:t>
            </w:r>
            <w:proofErr w:type="gramStart"/>
            <w:r>
              <w:rPr>
                <w:rFonts w:ascii="Arial" w:hAnsi="Arial" w:cs="Arial"/>
              </w:rPr>
              <w:t>you’ve</w:t>
            </w:r>
            <w:proofErr w:type="gramEnd"/>
            <w:r>
              <w:rPr>
                <w:rFonts w:ascii="Arial" w:hAnsi="Arial" w:cs="Arial"/>
              </w:rPr>
              <w:t xml:space="preserve"> never heard so many well-bred commonplaces come from beneath the same bowler hat. The Platitude from Outer Space—that’s brother Nigel. </w:t>
            </w:r>
            <w:proofErr w:type="gramStart"/>
            <w:r>
              <w:rPr>
                <w:rFonts w:ascii="Arial" w:hAnsi="Arial" w:cs="Arial"/>
              </w:rPr>
              <w:t>He’ll</w:t>
            </w:r>
            <w:proofErr w:type="gramEnd"/>
            <w:r>
              <w:rPr>
                <w:rFonts w:ascii="Arial" w:hAnsi="Arial" w:cs="Arial"/>
              </w:rPr>
              <w:t xml:space="preserve"> end up in the Cabinet one day, make no mistake. </w:t>
            </w:r>
            <w:proofErr w:type="gramStart"/>
            <w:r>
              <w:rPr>
                <w:rFonts w:ascii="Arial" w:hAnsi="Arial" w:cs="Arial"/>
              </w:rPr>
              <w:t>But</w:t>
            </w:r>
            <w:proofErr w:type="gramEnd"/>
            <w:r>
              <w:rPr>
                <w:rFonts w:ascii="Arial" w:hAnsi="Arial" w:cs="Arial"/>
              </w:rPr>
              <w:t xml:space="preserve"> somewhere at the back of that mind is the vague knowledge that he and his pals have been plundering and fooling everybody for generations. (Osborne, 1957, p. 14).</w:t>
            </w:r>
          </w:p>
        </w:tc>
      </w:tr>
    </w:tbl>
    <w:p w:rsidR="00D056B0" w:rsidRDefault="00D056B0" w:rsidP="00D056B0">
      <w:pPr>
        <w:spacing w:line="360" w:lineRule="auto"/>
        <w:jc w:val="both"/>
        <w:rPr>
          <w:rFonts w:ascii="Arial" w:hAnsi="Arial" w:cs="Arial"/>
        </w:rPr>
      </w:pPr>
    </w:p>
    <w:p w:rsidR="00D056B0" w:rsidRDefault="00D056B0" w:rsidP="00D056B0">
      <w:pPr>
        <w:spacing w:line="360" w:lineRule="auto"/>
        <w:jc w:val="both"/>
        <w:rPr>
          <w:rFonts w:ascii="Arial" w:hAnsi="Arial" w:cs="Arial"/>
        </w:rPr>
      </w:pPr>
      <w:r>
        <w:rPr>
          <w:rFonts w:ascii="Arial" w:hAnsi="Arial" w:cs="Arial"/>
        </w:rPr>
        <w:t xml:space="preserve">Nigel for Jim symbolizes a smooth and effortless way to success, something that Jim, a child of a working class father, has never experienced himself. </w:t>
      </w:r>
    </w:p>
    <w:p w:rsidR="00D056B0" w:rsidRDefault="00D056B0" w:rsidP="00D056B0">
      <w:pPr>
        <w:spacing w:line="360" w:lineRule="auto"/>
        <w:jc w:val="both"/>
        <w:rPr>
          <w:rFonts w:ascii="Arial" w:hAnsi="Arial" w:cs="Arial"/>
        </w:rPr>
      </w:pPr>
    </w:p>
    <w:p w:rsidR="00D056B0" w:rsidRDefault="00D056B0" w:rsidP="00D056B0">
      <w:pPr>
        <w:spacing w:line="360" w:lineRule="auto"/>
        <w:jc w:val="both"/>
        <w:rPr>
          <w:rFonts w:ascii="Arial" w:hAnsi="Arial" w:cs="Arial"/>
        </w:rPr>
      </w:pPr>
      <w:r>
        <w:rPr>
          <w:rFonts w:ascii="Arial" w:hAnsi="Arial" w:cs="Arial"/>
        </w:rPr>
        <w:t xml:space="preserve">Alison, thus, has a very uneasy position in her relationship to Jim. On one hand, Jim loves her as a woman, as several soft moments reveal. On the other </w:t>
      </w:r>
      <w:proofErr w:type="gramStart"/>
      <w:r>
        <w:rPr>
          <w:rFonts w:ascii="Arial" w:hAnsi="Arial" w:cs="Arial"/>
        </w:rPr>
        <w:t>hand</w:t>
      </w:r>
      <w:proofErr w:type="gramEnd"/>
      <w:r>
        <w:rPr>
          <w:rFonts w:ascii="Arial" w:hAnsi="Arial" w:cs="Arial"/>
        </w:rPr>
        <w:t xml:space="preserve"> he hates her for her ancestry and upper class origin as a symbol of his own unfulfilled life. </w:t>
      </w:r>
      <w:proofErr w:type="gramStart"/>
      <w:r>
        <w:rPr>
          <w:rFonts w:ascii="Arial" w:hAnsi="Arial" w:cs="Arial"/>
        </w:rPr>
        <w:t>As a result</w:t>
      </w:r>
      <w:proofErr w:type="gramEnd"/>
      <w:r>
        <w:rPr>
          <w:rFonts w:ascii="Arial" w:hAnsi="Arial" w:cs="Arial"/>
        </w:rPr>
        <w:t xml:space="preserve"> of his conflicted emotions Jim humiliates her, shouts at her and provokes her. He even says. ‟If only something—something would happen to you, and wake you out of your beauty sleep! [...]  If you could </w:t>
      </w:r>
      <w:proofErr w:type="gramStart"/>
      <w:r>
        <w:rPr>
          <w:rFonts w:ascii="Arial" w:hAnsi="Arial" w:cs="Arial"/>
        </w:rPr>
        <w:t>have</w:t>
      </w:r>
      <w:proofErr w:type="gramEnd"/>
      <w:r>
        <w:rPr>
          <w:rFonts w:ascii="Arial" w:hAnsi="Arial" w:cs="Arial"/>
        </w:rPr>
        <w:t xml:space="preserve"> a child and it would die. Let it </w:t>
      </w:r>
      <w:proofErr w:type="gramStart"/>
      <w:r>
        <w:rPr>
          <w:rFonts w:ascii="Arial" w:hAnsi="Arial" w:cs="Arial"/>
        </w:rPr>
        <w:t>grow,</w:t>
      </w:r>
      <w:proofErr w:type="gramEnd"/>
      <w:r>
        <w:rPr>
          <w:rFonts w:ascii="Arial" w:hAnsi="Arial" w:cs="Arial"/>
        </w:rPr>
        <w:t xml:space="preserve"> let a recognizable human face emerge from that little mass of India rubber and wrinkles. [...] Please—if only I could watch you face that. I wonder if you might even become a recognizable human being yourself. But I doubt it.” (Osborne, 1957, p. 39). Thus, Jim desires Alison, personifying the upper class, to suffer the same feeling of deprivation as he does and become ‟a human being”, to empathize with him, to understand him. </w:t>
      </w:r>
    </w:p>
    <w:p w:rsidR="00D056B0" w:rsidRDefault="00D056B0" w:rsidP="00D056B0">
      <w:pPr>
        <w:spacing w:line="360" w:lineRule="auto"/>
        <w:jc w:val="both"/>
        <w:rPr>
          <w:rFonts w:ascii="Arial" w:hAnsi="Arial" w:cs="Arial"/>
        </w:rPr>
      </w:pPr>
    </w:p>
    <w:p w:rsidR="00D056B0" w:rsidRDefault="00D056B0" w:rsidP="00D056B0">
      <w:pPr>
        <w:spacing w:line="360" w:lineRule="auto"/>
        <w:jc w:val="both"/>
        <w:rPr>
          <w:rFonts w:ascii="Arial" w:hAnsi="Arial" w:cs="Arial"/>
        </w:rPr>
      </w:pPr>
      <w:r>
        <w:rPr>
          <w:rFonts w:ascii="Arial" w:hAnsi="Arial" w:cs="Arial"/>
        </w:rPr>
        <w:t xml:space="preserve">Jim’s protest is thus multi-layered: on one </w:t>
      </w:r>
      <w:proofErr w:type="gramStart"/>
      <w:r>
        <w:rPr>
          <w:rFonts w:ascii="Arial" w:hAnsi="Arial" w:cs="Arial"/>
        </w:rPr>
        <w:t>hand</w:t>
      </w:r>
      <w:proofErr w:type="gramEnd"/>
      <w:r>
        <w:rPr>
          <w:rFonts w:ascii="Arial" w:hAnsi="Arial" w:cs="Arial"/>
        </w:rPr>
        <w:t xml:space="preserve"> he protests against social injustice when young, talented people do not have a chance for appropriate jobs. On the </w:t>
      </w:r>
      <w:r>
        <w:rPr>
          <w:rFonts w:ascii="Arial" w:hAnsi="Arial" w:cs="Arial"/>
        </w:rPr>
        <w:lastRenderedPageBreak/>
        <w:t xml:space="preserve">personal level, he also protests against the stereotype and monotony of the life of the lower middle class—boring, uneventful Sundays, repetitive movie reviews, and the routine of ironing and drinking tea. He hates such a conformist life ‟sipping away” and yet that is exactly the way he lives it, regardless of his choleric outbursts. Not even </w:t>
      </w:r>
      <w:proofErr w:type="gramStart"/>
      <w:r>
        <w:rPr>
          <w:rFonts w:ascii="Arial" w:hAnsi="Arial" w:cs="Arial"/>
        </w:rPr>
        <w:t>once</w:t>
      </w:r>
      <w:proofErr w:type="gramEnd"/>
      <w:r>
        <w:rPr>
          <w:rFonts w:ascii="Arial" w:hAnsi="Arial" w:cs="Arial"/>
        </w:rPr>
        <w:t xml:space="preserve"> does he try to write a better movie review than the one he is discontent with; he does not even try anymore to find a better job. He </w:t>
      </w:r>
      <w:proofErr w:type="gramStart"/>
      <w:r>
        <w:rPr>
          <w:rFonts w:ascii="Arial" w:hAnsi="Arial" w:cs="Arial"/>
        </w:rPr>
        <w:t>is paralyzed</w:t>
      </w:r>
      <w:proofErr w:type="gramEnd"/>
      <w:r>
        <w:rPr>
          <w:rFonts w:ascii="Arial" w:hAnsi="Arial" w:cs="Arial"/>
        </w:rPr>
        <w:t xml:space="preserve">—he never actually takes any action to change what he dislikes. Thus, his revolt is toothless, unproductive. </w:t>
      </w:r>
      <w:proofErr w:type="gramStart"/>
      <w:r>
        <w:rPr>
          <w:rFonts w:ascii="Arial" w:hAnsi="Arial" w:cs="Arial"/>
        </w:rPr>
        <w:t xml:space="preserve">It is a revolt of a </w:t>
      </w:r>
      <w:r>
        <w:rPr>
          <w:rFonts w:ascii="Arial" w:hAnsi="Arial" w:cs="Arial"/>
          <w:b/>
        </w:rPr>
        <w:t>conformist</w:t>
      </w:r>
      <w:r>
        <w:rPr>
          <w:rFonts w:ascii="Arial" w:hAnsi="Arial" w:cs="Arial"/>
        </w:rPr>
        <w:t xml:space="preserve"> who protests vigorously against conformism.</w:t>
      </w:r>
      <w:proofErr w:type="gramEnd"/>
    </w:p>
    <w:p w:rsidR="00D056B0" w:rsidRDefault="00D056B0" w:rsidP="00D056B0">
      <w:pPr>
        <w:spacing w:line="360" w:lineRule="auto"/>
        <w:jc w:val="both"/>
        <w:rPr>
          <w:rFonts w:ascii="Arial" w:hAnsi="Arial" w:cs="Arial"/>
        </w:rPr>
      </w:pPr>
    </w:p>
    <w:p w:rsidR="00D056B0" w:rsidRDefault="00D056B0" w:rsidP="00D056B0">
      <w:pPr>
        <w:spacing w:line="360" w:lineRule="auto"/>
        <w:jc w:val="both"/>
        <w:rPr>
          <w:rFonts w:ascii="Arial" w:hAnsi="Arial" w:cs="Arial"/>
        </w:rPr>
      </w:pPr>
      <w:r>
        <w:rPr>
          <w:rFonts w:ascii="Arial" w:hAnsi="Arial" w:cs="Arial"/>
        </w:rPr>
        <w:t xml:space="preserve">The play </w:t>
      </w:r>
      <w:r>
        <w:rPr>
          <w:rFonts w:ascii="Arial" w:hAnsi="Arial" w:cs="Arial"/>
          <w:i/>
        </w:rPr>
        <w:t xml:space="preserve">Look Back in Anger </w:t>
      </w:r>
      <w:r>
        <w:rPr>
          <w:rFonts w:ascii="Arial" w:hAnsi="Arial" w:cs="Arial"/>
        </w:rPr>
        <w:t xml:space="preserve">also looks into other issues, such as a woman’s protest, presumably inspired by the post-war feminist movement. By marriage under her standard, Alison loses her upper class status. Even though she tries to preserve good relationships with her mother (she writes her letters), by her marriage she burned the bridges back to the upper class. As marriage out of </w:t>
      </w:r>
      <w:proofErr w:type="gramStart"/>
      <w:r>
        <w:rPr>
          <w:rFonts w:ascii="Arial" w:hAnsi="Arial" w:cs="Arial"/>
        </w:rPr>
        <w:t>one’s</w:t>
      </w:r>
      <w:proofErr w:type="gramEnd"/>
      <w:r>
        <w:rPr>
          <w:rFonts w:ascii="Arial" w:hAnsi="Arial" w:cs="Arial"/>
        </w:rPr>
        <w:t xml:space="preserve"> social class was almost in all societies a kind of social taboo, Alison is in her silent revolt much more revolutionary than Jim’s loud outbursts. </w:t>
      </w:r>
    </w:p>
    <w:p w:rsidR="00D056B0" w:rsidRDefault="00D056B0" w:rsidP="00D056B0">
      <w:pPr>
        <w:spacing w:line="360" w:lineRule="auto"/>
        <w:jc w:val="both"/>
        <w:rPr>
          <w:rFonts w:ascii="Arial" w:hAnsi="Arial" w:cs="Arial"/>
        </w:rPr>
      </w:pPr>
    </w:p>
    <w:p w:rsidR="00D056B0" w:rsidRDefault="00D056B0" w:rsidP="00D056B0">
      <w:pPr>
        <w:spacing w:line="360" w:lineRule="auto"/>
        <w:jc w:val="both"/>
        <w:rPr>
          <w:rFonts w:ascii="Arial" w:hAnsi="Arial" w:cs="Arial"/>
          <w:i/>
        </w:rPr>
      </w:pPr>
      <w:r>
        <w:rPr>
          <w:rFonts w:ascii="Arial" w:hAnsi="Arial" w:cs="Arial"/>
        </w:rPr>
        <w:t xml:space="preserve">The play </w:t>
      </w:r>
      <w:r>
        <w:rPr>
          <w:rFonts w:ascii="Arial" w:hAnsi="Arial" w:cs="Arial"/>
          <w:i/>
        </w:rPr>
        <w:t xml:space="preserve">Look Back in Anger </w:t>
      </w:r>
      <w:r>
        <w:rPr>
          <w:rFonts w:ascii="Arial" w:hAnsi="Arial" w:cs="Arial"/>
        </w:rPr>
        <w:t>was very popular during the 1950s</w:t>
      </w:r>
      <w:proofErr w:type="gramStart"/>
      <w:r>
        <w:rPr>
          <w:rFonts w:ascii="Arial" w:hAnsi="Arial" w:cs="Arial"/>
        </w:rPr>
        <w:t>;</w:t>
      </w:r>
      <w:proofErr w:type="gramEnd"/>
      <w:r>
        <w:rPr>
          <w:rFonts w:ascii="Arial" w:hAnsi="Arial" w:cs="Arial"/>
        </w:rPr>
        <w:t xml:space="preserve"> not only in </w:t>
      </w:r>
      <w:smartTag w:uri="urn:schemas-microsoft-com:office:smarttags" w:element="country-region">
        <w:smartTag w:uri="urn:schemas-microsoft-com:office:smarttags" w:element="place">
          <w:r>
            <w:rPr>
              <w:rFonts w:ascii="Arial" w:hAnsi="Arial" w:cs="Arial"/>
            </w:rPr>
            <w:t>England</w:t>
          </w:r>
        </w:smartTag>
      </w:smartTag>
      <w:r>
        <w:rPr>
          <w:rFonts w:ascii="Arial" w:hAnsi="Arial" w:cs="Arial"/>
        </w:rPr>
        <w:t xml:space="preserve"> but also in the former pro-soviet 'eastern bloc countries'. As early as in 1964 it </w:t>
      </w:r>
      <w:proofErr w:type="gramStart"/>
      <w:r>
        <w:rPr>
          <w:rFonts w:ascii="Arial" w:hAnsi="Arial" w:cs="Arial"/>
        </w:rPr>
        <w:t xml:space="preserve">was translated in Slovak by Karol </w:t>
      </w:r>
      <w:proofErr w:type="spellStart"/>
      <w:r>
        <w:rPr>
          <w:rFonts w:ascii="Arial" w:hAnsi="Arial" w:cs="Arial"/>
        </w:rPr>
        <w:t>Dlouhý</w:t>
      </w:r>
      <w:proofErr w:type="spellEnd"/>
      <w:r>
        <w:rPr>
          <w:rFonts w:ascii="Arial" w:hAnsi="Arial" w:cs="Arial"/>
        </w:rPr>
        <w:t xml:space="preserve"> and published in the anthology </w:t>
      </w:r>
      <w:r>
        <w:rPr>
          <w:rFonts w:ascii="Arial" w:hAnsi="Arial" w:cs="Arial"/>
          <w:i/>
        </w:rPr>
        <w:t>Modern World Drama</w:t>
      </w:r>
      <w:r>
        <w:rPr>
          <w:rFonts w:ascii="Arial" w:hAnsi="Arial" w:cs="Arial"/>
        </w:rPr>
        <w:t xml:space="preserve"> (</w:t>
      </w:r>
      <w:proofErr w:type="spellStart"/>
      <w:r>
        <w:rPr>
          <w:rFonts w:ascii="Arial" w:hAnsi="Arial" w:cs="Arial"/>
          <w:i/>
        </w:rPr>
        <w:t>Moderná</w:t>
      </w:r>
      <w:proofErr w:type="spellEnd"/>
      <w:r>
        <w:rPr>
          <w:rFonts w:ascii="Arial" w:hAnsi="Arial" w:cs="Arial"/>
          <w:i/>
        </w:rPr>
        <w:t xml:space="preserve"> </w:t>
      </w:r>
      <w:proofErr w:type="spellStart"/>
      <w:r>
        <w:rPr>
          <w:rFonts w:ascii="Arial" w:hAnsi="Arial" w:cs="Arial"/>
          <w:i/>
        </w:rPr>
        <w:t>svetová</w:t>
      </w:r>
      <w:proofErr w:type="spellEnd"/>
      <w:r>
        <w:rPr>
          <w:rFonts w:ascii="Arial" w:hAnsi="Arial" w:cs="Arial"/>
          <w:i/>
        </w:rPr>
        <w:t xml:space="preserve"> </w:t>
      </w:r>
      <w:proofErr w:type="spellStart"/>
      <w:r>
        <w:rPr>
          <w:rFonts w:ascii="Arial" w:hAnsi="Arial" w:cs="Arial"/>
          <w:i/>
        </w:rPr>
        <w:t>dráma</w:t>
      </w:r>
      <w:proofErr w:type="spellEnd"/>
      <w:r>
        <w:rPr>
          <w:rFonts w:ascii="Arial" w:hAnsi="Arial" w:cs="Arial"/>
        </w:rPr>
        <w:t xml:space="preserve">, </w:t>
      </w:r>
      <w:proofErr w:type="spellStart"/>
      <w:r>
        <w:rPr>
          <w:rFonts w:ascii="Arial" w:hAnsi="Arial" w:cs="Arial"/>
        </w:rPr>
        <w:t>Nemsilová</w:t>
      </w:r>
      <w:proofErr w:type="spellEnd"/>
      <w:r>
        <w:rPr>
          <w:rFonts w:ascii="Arial" w:hAnsi="Arial" w:cs="Arial"/>
        </w:rPr>
        <w:t>, E. (ed.), 1964) as a representative piece of the period</w:t>
      </w:r>
      <w:proofErr w:type="gramEnd"/>
      <w:r>
        <w:rPr>
          <w:rFonts w:ascii="Arial" w:hAnsi="Arial" w:cs="Arial"/>
        </w:rPr>
        <w:t xml:space="preserve">. Another volume of the anthology entitled </w:t>
      </w:r>
      <w:r>
        <w:rPr>
          <w:rFonts w:ascii="Arial" w:hAnsi="Arial" w:cs="Arial"/>
          <w:i/>
        </w:rPr>
        <w:t xml:space="preserve">Modern English Drama </w:t>
      </w:r>
      <w:r>
        <w:rPr>
          <w:rFonts w:ascii="Arial" w:hAnsi="Arial" w:cs="Arial"/>
        </w:rPr>
        <w:t xml:space="preserve">presents the translation of </w:t>
      </w:r>
      <w:proofErr w:type="gramStart"/>
      <w:r>
        <w:rPr>
          <w:rFonts w:ascii="Arial" w:hAnsi="Arial" w:cs="Arial"/>
        </w:rPr>
        <w:t>Osborne’s</w:t>
      </w:r>
      <w:proofErr w:type="gramEnd"/>
      <w:r>
        <w:rPr>
          <w:rFonts w:ascii="Arial" w:hAnsi="Arial" w:cs="Arial"/>
        </w:rPr>
        <w:t xml:space="preserve"> other play </w:t>
      </w:r>
      <w:r>
        <w:rPr>
          <w:rFonts w:ascii="Arial" w:hAnsi="Arial" w:cs="Arial"/>
          <w:i/>
        </w:rPr>
        <w:t xml:space="preserve">Inadmissible Evidence </w:t>
      </w:r>
      <w:r>
        <w:rPr>
          <w:rFonts w:ascii="Arial" w:hAnsi="Arial" w:cs="Arial"/>
        </w:rPr>
        <w:t>(</w:t>
      </w:r>
      <w:proofErr w:type="spellStart"/>
      <w:r>
        <w:rPr>
          <w:rFonts w:ascii="Arial" w:hAnsi="Arial" w:cs="Arial"/>
          <w:i/>
        </w:rPr>
        <w:t>Neprípustný</w:t>
      </w:r>
      <w:proofErr w:type="spellEnd"/>
      <w:r>
        <w:rPr>
          <w:rFonts w:ascii="Arial" w:hAnsi="Arial" w:cs="Arial"/>
          <w:i/>
        </w:rPr>
        <w:t xml:space="preserve"> </w:t>
      </w:r>
      <w:proofErr w:type="spellStart"/>
      <w:r>
        <w:rPr>
          <w:rFonts w:ascii="Arial" w:hAnsi="Arial" w:cs="Arial"/>
          <w:i/>
        </w:rPr>
        <w:t>dôkaz</w:t>
      </w:r>
      <w:proofErr w:type="spellEnd"/>
      <w:r>
        <w:rPr>
          <w:rFonts w:ascii="Arial" w:hAnsi="Arial" w:cs="Arial"/>
          <w:i/>
        </w:rPr>
        <w:t xml:space="preserve">, </w:t>
      </w:r>
      <w:r>
        <w:rPr>
          <w:rFonts w:ascii="Arial" w:hAnsi="Arial" w:cs="Arial"/>
        </w:rPr>
        <w:t>1970;</w:t>
      </w:r>
      <w:r>
        <w:rPr>
          <w:rFonts w:ascii="Arial" w:hAnsi="Arial" w:cs="Arial"/>
          <w:i/>
        </w:rPr>
        <w:t xml:space="preserve"> </w:t>
      </w:r>
      <w:r>
        <w:rPr>
          <w:rFonts w:ascii="Arial" w:hAnsi="Arial" w:cs="Arial"/>
        </w:rPr>
        <w:t>translated by Eugen Klinger)</w:t>
      </w:r>
      <w:r>
        <w:rPr>
          <w:rFonts w:ascii="Arial" w:hAnsi="Arial" w:cs="Arial"/>
          <w:i/>
        </w:rPr>
        <w:t xml:space="preserve">. </w:t>
      </w:r>
    </w:p>
    <w:p w:rsidR="00D056B0" w:rsidRDefault="00D056B0" w:rsidP="00D056B0">
      <w:pPr>
        <w:spacing w:line="360" w:lineRule="auto"/>
        <w:jc w:val="both"/>
        <w:rPr>
          <w:rFonts w:ascii="Arial" w:hAnsi="Arial" w:cs="Arial"/>
          <w:i/>
        </w:rPr>
      </w:pPr>
    </w:p>
    <w:p w:rsidR="00D056B0" w:rsidRDefault="00D056B0" w:rsidP="00D056B0">
      <w:pPr>
        <w:spacing w:line="360" w:lineRule="auto"/>
        <w:jc w:val="both"/>
        <w:rPr>
          <w:rFonts w:ascii="Arial" w:hAnsi="Arial" w:cs="Arial"/>
        </w:rPr>
      </w:pPr>
      <w:r>
        <w:rPr>
          <w:rFonts w:ascii="Arial" w:hAnsi="Arial" w:cs="Arial"/>
        </w:rPr>
        <w:t xml:space="preserve">When asked about his motivation to write the play, John Osborne replied, ‟...I want to make people feel, to give them lessons in feeling. They can think afterwards.” [4]. It is a fact that the mercurial emotions of the play resonate even today as the recent performance of the play on Broadway proves. </w:t>
      </w:r>
      <w:proofErr w:type="gramStart"/>
      <w:r>
        <w:rPr>
          <w:rFonts w:ascii="Arial" w:hAnsi="Arial" w:cs="Arial"/>
        </w:rPr>
        <w:t>And</w:t>
      </w:r>
      <w:proofErr w:type="gramEnd"/>
      <w:r>
        <w:rPr>
          <w:rFonts w:ascii="Arial" w:hAnsi="Arial" w:cs="Arial"/>
        </w:rPr>
        <w:t xml:space="preserve"> why should we let Jim’s anger spread to us? Because, </w:t>
      </w:r>
      <w:proofErr w:type="gramStart"/>
      <w:r>
        <w:rPr>
          <w:rFonts w:ascii="Arial" w:hAnsi="Arial" w:cs="Arial"/>
        </w:rPr>
        <w:t>as a literary critics replies</w:t>
      </w:r>
      <w:proofErr w:type="gramEnd"/>
      <w:r>
        <w:rPr>
          <w:rFonts w:ascii="Arial" w:hAnsi="Arial" w:cs="Arial"/>
        </w:rPr>
        <w:t xml:space="preserve">, ‟To become angry is to care” [5]. </w:t>
      </w:r>
    </w:p>
    <w:p w:rsidR="00D056B0" w:rsidRDefault="00D056B0" w:rsidP="00D056B0">
      <w:pPr>
        <w:spacing w:line="360" w:lineRule="auto"/>
        <w:jc w:val="both"/>
        <w:rPr>
          <w:rFonts w:ascii="Arial" w:hAnsi="Arial" w:cs="Arial"/>
        </w:rPr>
      </w:pPr>
    </w:p>
    <w:p w:rsidR="00D056B0" w:rsidRDefault="00D056B0" w:rsidP="00D056B0">
      <w:pPr>
        <w:spacing w:line="360" w:lineRule="auto"/>
        <w:jc w:val="both"/>
        <w:rPr>
          <w:rFonts w:ascii="Arial" w:hAnsi="Arial" w:cs="Arial"/>
        </w:rPr>
      </w:pPr>
      <w:r>
        <w:rPr>
          <w:rFonts w:ascii="Arial" w:hAnsi="Arial" w:cs="Arial"/>
          <w:b/>
        </w:rPr>
        <w:t xml:space="preserve">Legacy of the play: </w:t>
      </w:r>
      <w:r>
        <w:rPr>
          <w:rFonts w:ascii="Arial" w:hAnsi="Arial" w:cs="Arial"/>
        </w:rPr>
        <w:t xml:space="preserve">How can the play </w:t>
      </w:r>
      <w:r>
        <w:rPr>
          <w:rFonts w:ascii="Arial" w:hAnsi="Arial" w:cs="Arial"/>
          <w:i/>
        </w:rPr>
        <w:t xml:space="preserve">Look Back in Anger </w:t>
      </w:r>
      <w:r>
        <w:rPr>
          <w:rFonts w:ascii="Arial" w:hAnsi="Arial" w:cs="Arial"/>
        </w:rPr>
        <w:t xml:space="preserve">help the present-day spectator at the beginning of a new millennium understand the world better? Is there anything universal about the play or is it just a dated report of a long-gone period of </w:t>
      </w:r>
      <w:r>
        <w:rPr>
          <w:rFonts w:ascii="Arial" w:hAnsi="Arial" w:cs="Arial"/>
        </w:rPr>
        <w:lastRenderedPageBreak/>
        <w:t xml:space="preserve">disappointment? The unemployment rate in many countries that have recently joined the EU or the ratio of those who seek better employment and payment overseas proves that unemployment is still a critical issue nowadays. Even though the class problem is not so evident in our society, many young graduates seek employment in vain due to many economic, political or personal barriers. John Osborne’s play shows a negative example of how not to deal with these problems. It is a warning to look back in anger and to check whether one’s anger hits the right spot or just burns everything around. </w:t>
      </w:r>
    </w:p>
    <w:p w:rsidR="00D056B0" w:rsidRDefault="00D056B0" w:rsidP="00D056B0">
      <w:pPr>
        <w:spacing w:line="360" w:lineRule="auto"/>
        <w:jc w:val="both"/>
        <w:rPr>
          <w:rFonts w:ascii="Arial" w:hAnsi="Arial" w:cs="Arial"/>
        </w:rPr>
      </w:pPr>
    </w:p>
    <w:p w:rsidR="00D056B0" w:rsidRDefault="00D056B0" w:rsidP="00D056B0">
      <w:pPr>
        <w:spacing w:line="360" w:lineRule="auto"/>
        <w:jc w:val="both"/>
        <w:rPr>
          <w:rFonts w:ascii="Arial" w:hAnsi="Arial" w:cs="Arial"/>
        </w:rPr>
      </w:pPr>
      <w:r>
        <w:rPr>
          <w:rFonts w:ascii="Arial" w:hAnsi="Arial" w:cs="Arial"/>
        </w:rPr>
        <w:t xml:space="preserve">This study </w:t>
      </w:r>
      <w:proofErr w:type="gramStart"/>
      <w:r>
        <w:rPr>
          <w:rFonts w:ascii="Arial" w:hAnsi="Arial" w:cs="Arial"/>
        </w:rPr>
        <w:t>was originally published</w:t>
      </w:r>
      <w:proofErr w:type="gramEnd"/>
      <w:r>
        <w:rPr>
          <w:rFonts w:ascii="Arial" w:hAnsi="Arial" w:cs="Arial"/>
        </w:rPr>
        <w:t xml:space="preserve"> in: </w:t>
      </w:r>
    </w:p>
    <w:p w:rsidR="00D056B0" w:rsidRDefault="00D056B0" w:rsidP="00D056B0">
      <w:pPr>
        <w:spacing w:line="360" w:lineRule="auto"/>
        <w:jc w:val="both"/>
        <w:rPr>
          <w:rFonts w:ascii="Arial" w:hAnsi="Arial" w:cs="Arial"/>
        </w:rPr>
      </w:pPr>
    </w:p>
    <w:p w:rsidR="00D056B0" w:rsidRDefault="00D056B0" w:rsidP="00D056B0">
      <w:pPr>
        <w:ind w:left="567" w:hanging="567"/>
        <w:jc w:val="both"/>
        <w:rPr>
          <w:rFonts w:ascii="Arial" w:hAnsi="Arial" w:cs="Arial"/>
        </w:rPr>
      </w:pPr>
      <w:r>
        <w:rPr>
          <w:rFonts w:ascii="Arial" w:hAnsi="Arial" w:cs="Arial"/>
          <w:caps/>
        </w:rPr>
        <w:t>Javorčíková</w:t>
      </w:r>
      <w:r>
        <w:rPr>
          <w:rFonts w:ascii="Arial" w:hAnsi="Arial" w:cs="Arial"/>
        </w:rPr>
        <w:t>, J. 2009. The Angry Young Men—</w:t>
      </w:r>
      <w:proofErr w:type="gramStart"/>
      <w:r>
        <w:rPr>
          <w:rFonts w:ascii="Arial" w:hAnsi="Arial" w:cs="Arial"/>
        </w:rPr>
        <w:t>The</w:t>
      </w:r>
      <w:proofErr w:type="gramEnd"/>
      <w:r>
        <w:rPr>
          <w:rFonts w:ascii="Arial" w:hAnsi="Arial" w:cs="Arial"/>
        </w:rPr>
        <w:t xml:space="preserve"> Story of a Conformist Revolt. In </w:t>
      </w:r>
      <w:r>
        <w:rPr>
          <w:rFonts w:ascii="Arial" w:hAnsi="Arial" w:cs="Arial"/>
          <w:i/>
        </w:rPr>
        <w:t>Lingua Viva 8</w:t>
      </w:r>
      <w:r>
        <w:rPr>
          <w:rFonts w:ascii="Arial" w:hAnsi="Arial" w:cs="Arial"/>
        </w:rPr>
        <w:t xml:space="preserve">. </w:t>
      </w:r>
      <w:proofErr w:type="spellStart"/>
      <w:r>
        <w:rPr>
          <w:rFonts w:ascii="Arial" w:hAnsi="Arial" w:cs="Arial"/>
        </w:rPr>
        <w:t>České</w:t>
      </w:r>
      <w:proofErr w:type="spellEnd"/>
      <w:r>
        <w:rPr>
          <w:rFonts w:ascii="Arial" w:hAnsi="Arial" w:cs="Arial"/>
        </w:rPr>
        <w:t xml:space="preserve"> </w:t>
      </w:r>
      <w:proofErr w:type="spellStart"/>
      <w:proofErr w:type="gramStart"/>
      <w:r>
        <w:rPr>
          <w:rFonts w:ascii="Arial" w:hAnsi="Arial" w:cs="Arial"/>
        </w:rPr>
        <w:t>Budějovice</w:t>
      </w:r>
      <w:proofErr w:type="spellEnd"/>
      <w:r>
        <w:rPr>
          <w:rFonts w:ascii="Arial" w:hAnsi="Arial" w:cs="Arial"/>
        </w:rPr>
        <w:t xml:space="preserve"> :</w:t>
      </w:r>
      <w:proofErr w:type="gramEnd"/>
      <w:r>
        <w:rPr>
          <w:rFonts w:ascii="Arial" w:hAnsi="Arial" w:cs="Arial"/>
        </w:rPr>
        <w:t xml:space="preserve"> </w:t>
      </w:r>
      <w:proofErr w:type="spellStart"/>
      <w:r>
        <w:rPr>
          <w:rFonts w:ascii="Arial" w:hAnsi="Arial" w:cs="Arial"/>
        </w:rPr>
        <w:t>Katedry</w:t>
      </w:r>
      <w:proofErr w:type="spellEnd"/>
      <w:r>
        <w:rPr>
          <w:rFonts w:ascii="Arial" w:hAnsi="Arial" w:cs="Arial"/>
        </w:rPr>
        <w:t xml:space="preserve"> </w:t>
      </w:r>
      <w:proofErr w:type="spellStart"/>
      <w:r>
        <w:rPr>
          <w:rFonts w:ascii="Arial" w:hAnsi="Arial" w:cs="Arial"/>
        </w:rPr>
        <w:t>Jazyků</w:t>
      </w:r>
      <w:proofErr w:type="spellEnd"/>
      <w:r>
        <w:rPr>
          <w:rFonts w:ascii="Arial" w:hAnsi="Arial" w:cs="Arial"/>
        </w:rPr>
        <w:t xml:space="preserve"> </w:t>
      </w:r>
      <w:proofErr w:type="spellStart"/>
      <w:r>
        <w:rPr>
          <w:rFonts w:ascii="Arial" w:hAnsi="Arial" w:cs="Arial"/>
        </w:rPr>
        <w:t>Jihočeské</w:t>
      </w:r>
      <w:proofErr w:type="spellEnd"/>
      <w:r>
        <w:rPr>
          <w:rFonts w:ascii="Arial" w:hAnsi="Arial" w:cs="Arial"/>
        </w:rPr>
        <w:t xml:space="preserve"> </w:t>
      </w:r>
      <w:proofErr w:type="spellStart"/>
      <w:r>
        <w:rPr>
          <w:rFonts w:ascii="Arial" w:hAnsi="Arial" w:cs="Arial"/>
        </w:rPr>
        <w:t>univerzity</w:t>
      </w:r>
      <w:proofErr w:type="spellEnd"/>
      <w:r>
        <w:rPr>
          <w:rFonts w:ascii="Arial" w:hAnsi="Arial" w:cs="Arial"/>
        </w:rPr>
        <w:t xml:space="preserve"> v </w:t>
      </w:r>
      <w:proofErr w:type="spellStart"/>
      <w:r>
        <w:rPr>
          <w:rFonts w:ascii="Arial" w:hAnsi="Arial" w:cs="Arial"/>
        </w:rPr>
        <w:t>Českých</w:t>
      </w:r>
      <w:proofErr w:type="spellEnd"/>
      <w:r>
        <w:rPr>
          <w:rFonts w:ascii="Arial" w:hAnsi="Arial" w:cs="Arial"/>
        </w:rPr>
        <w:t xml:space="preserve"> </w:t>
      </w:r>
      <w:proofErr w:type="spellStart"/>
      <w:r>
        <w:rPr>
          <w:rFonts w:ascii="Arial" w:hAnsi="Arial" w:cs="Arial"/>
        </w:rPr>
        <w:t>Budějovicích</w:t>
      </w:r>
      <w:proofErr w:type="spellEnd"/>
      <w:r>
        <w:rPr>
          <w:rFonts w:ascii="Arial" w:hAnsi="Arial" w:cs="Arial"/>
        </w:rPr>
        <w:t>, 2009. Pp. 24-32. ISSN 1801-1489.</w:t>
      </w:r>
    </w:p>
    <w:p w:rsidR="00D056B0" w:rsidRDefault="00D056B0" w:rsidP="00D056B0">
      <w:pPr>
        <w:spacing w:line="360" w:lineRule="auto"/>
        <w:jc w:val="both"/>
        <w:rPr>
          <w:rFonts w:ascii="Arial" w:hAnsi="Arial" w:cs="Arial"/>
        </w:rPr>
      </w:pPr>
    </w:p>
    <w:p w:rsidR="00D056B0" w:rsidRDefault="00D056B0" w:rsidP="00D056B0">
      <w:pPr>
        <w:spacing w:line="360" w:lineRule="auto"/>
        <w:jc w:val="both"/>
        <w:rPr>
          <w:rFonts w:ascii="Arial" w:hAnsi="Arial" w:cs="Arial"/>
        </w:rPr>
      </w:pPr>
    </w:p>
    <w:p w:rsidR="00D056B0" w:rsidRDefault="00D056B0" w:rsidP="00D056B0">
      <w:pPr>
        <w:spacing w:line="360" w:lineRule="auto"/>
        <w:jc w:val="both"/>
        <w:rPr>
          <w:rFonts w:ascii="Arial" w:hAnsi="Arial" w:cs="Arial"/>
        </w:rPr>
      </w:pPr>
    </w:p>
    <w:p w:rsidR="00D056B0" w:rsidRDefault="00D056B0" w:rsidP="00D056B0">
      <w:pPr>
        <w:spacing w:line="360" w:lineRule="auto"/>
        <w:jc w:val="both"/>
        <w:rPr>
          <w:rFonts w:ascii="Arial" w:hAnsi="Arial" w:cs="Arial"/>
        </w:rPr>
      </w:pPr>
    </w:p>
    <w:p w:rsidR="00D056B0" w:rsidRDefault="00D056B0" w:rsidP="00D056B0">
      <w:pPr>
        <w:spacing w:line="360" w:lineRule="auto"/>
        <w:jc w:val="both"/>
        <w:rPr>
          <w:rFonts w:ascii="Arial" w:hAnsi="Arial" w:cs="Arial"/>
        </w:rPr>
      </w:pPr>
    </w:p>
    <w:p w:rsidR="00D056B0" w:rsidRDefault="00D056B0" w:rsidP="00D056B0">
      <w:pPr>
        <w:spacing w:line="360" w:lineRule="auto"/>
        <w:jc w:val="both"/>
        <w:rPr>
          <w:rFonts w:ascii="Arial" w:hAnsi="Arial" w:cs="Arial"/>
        </w:rPr>
      </w:pPr>
    </w:p>
    <w:p w:rsidR="00D056B0" w:rsidRDefault="00D056B0" w:rsidP="00D056B0">
      <w:pPr>
        <w:spacing w:line="360" w:lineRule="auto"/>
        <w:jc w:val="both"/>
        <w:rPr>
          <w:rFonts w:ascii="Arial" w:hAnsi="Arial" w:cs="Arial"/>
        </w:rPr>
      </w:pPr>
    </w:p>
    <w:p w:rsidR="00D056B0" w:rsidRDefault="00D056B0" w:rsidP="00D056B0">
      <w:pPr>
        <w:spacing w:line="360" w:lineRule="auto"/>
        <w:jc w:val="both"/>
        <w:rPr>
          <w:rFonts w:ascii="Arial" w:hAnsi="Arial" w:cs="Arial"/>
        </w:rPr>
      </w:pPr>
    </w:p>
    <w:p w:rsidR="00D056B0" w:rsidRDefault="00D056B0" w:rsidP="00D056B0">
      <w:pPr>
        <w:spacing w:line="360" w:lineRule="auto"/>
        <w:jc w:val="both"/>
        <w:rPr>
          <w:rFonts w:ascii="Arial" w:hAnsi="Arial" w:cs="Arial"/>
        </w:rPr>
      </w:pPr>
    </w:p>
    <w:p w:rsidR="00D056B0" w:rsidRDefault="00D056B0" w:rsidP="00D056B0">
      <w:pPr>
        <w:spacing w:line="360" w:lineRule="auto"/>
        <w:jc w:val="both"/>
        <w:rPr>
          <w:rFonts w:ascii="Arial" w:hAnsi="Arial" w:cs="Arial"/>
        </w:rPr>
      </w:pPr>
    </w:p>
    <w:p w:rsidR="00D84779" w:rsidRDefault="00D84779"/>
    <w:sectPr w:rsidR="00D847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C99" w:rsidRDefault="00F25C99" w:rsidP="00D056B0">
      <w:r>
        <w:separator/>
      </w:r>
    </w:p>
  </w:endnote>
  <w:endnote w:type="continuationSeparator" w:id="0">
    <w:p w:rsidR="00F25C99" w:rsidRDefault="00F25C99" w:rsidP="00D05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C99" w:rsidRDefault="00F25C99" w:rsidP="00D056B0">
      <w:r>
        <w:separator/>
      </w:r>
    </w:p>
  </w:footnote>
  <w:footnote w:type="continuationSeparator" w:id="0">
    <w:p w:rsidR="00F25C99" w:rsidRDefault="00F25C99" w:rsidP="00D056B0">
      <w:r>
        <w:continuationSeparator/>
      </w:r>
    </w:p>
  </w:footnote>
  <w:footnote w:id="1">
    <w:p w:rsidR="00D056B0" w:rsidRDefault="00D056B0" w:rsidP="00D056B0">
      <w:pPr>
        <w:pStyle w:val="Textpoznmkypodiarou"/>
        <w:jc w:val="both"/>
        <w:rPr>
          <w:rFonts w:ascii="Arial" w:hAnsi="Arial" w:cs="Arial"/>
          <w:lang w:val="sk-SK"/>
        </w:rPr>
      </w:pPr>
      <w:r>
        <w:rPr>
          <w:rStyle w:val="Odkaznapoznmkupodiarou"/>
          <w:rFonts w:ascii="Arial" w:hAnsi="Arial" w:cs="Arial"/>
        </w:rPr>
        <w:footnoteRef/>
      </w:r>
      <w:r>
        <w:rPr>
          <w:rFonts w:ascii="Arial" w:hAnsi="Arial" w:cs="Arial"/>
        </w:rPr>
        <w:t xml:space="preserve"> The </w:t>
      </w:r>
      <w:proofErr w:type="spellStart"/>
      <w:r>
        <w:rPr>
          <w:rFonts w:ascii="Arial" w:hAnsi="Arial" w:cs="Arial"/>
        </w:rPr>
        <w:t>Labour</w:t>
      </w:r>
      <w:proofErr w:type="spellEnd"/>
      <w:r>
        <w:rPr>
          <w:rFonts w:ascii="Arial" w:hAnsi="Arial" w:cs="Arial"/>
        </w:rPr>
        <w:t xml:space="preserve"> Party </w:t>
      </w:r>
      <w:proofErr w:type="spellStart"/>
      <w:r>
        <w:rPr>
          <w:rFonts w:ascii="Arial" w:hAnsi="Arial" w:cs="Arial"/>
        </w:rPr>
        <w:t>is</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main</w:t>
      </w:r>
      <w:proofErr w:type="spellEnd"/>
      <w:r>
        <w:rPr>
          <w:rFonts w:ascii="Arial" w:hAnsi="Arial" w:cs="Arial"/>
        </w:rPr>
        <w:t xml:space="preserve"> </w:t>
      </w:r>
      <w:proofErr w:type="spellStart"/>
      <w:r>
        <w:rPr>
          <w:rFonts w:ascii="Arial" w:hAnsi="Arial" w:cs="Arial"/>
        </w:rPr>
        <w:t>opposition</w:t>
      </w:r>
      <w:proofErr w:type="spellEnd"/>
      <w:r>
        <w:rPr>
          <w:rFonts w:ascii="Arial" w:hAnsi="Arial" w:cs="Arial"/>
        </w:rPr>
        <w:t xml:space="preserve"> to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Conservative</w:t>
      </w:r>
      <w:proofErr w:type="spellEnd"/>
      <w:r>
        <w:rPr>
          <w:rFonts w:ascii="Arial" w:hAnsi="Arial" w:cs="Arial"/>
        </w:rPr>
        <w:t xml:space="preserve"> Party </w:t>
      </w:r>
      <w:proofErr w:type="spellStart"/>
      <w:r>
        <w:rPr>
          <w:rFonts w:ascii="Arial" w:hAnsi="Arial" w:cs="Arial"/>
        </w:rPr>
        <w:t>since</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1920s. It </w:t>
      </w:r>
      <w:proofErr w:type="spellStart"/>
      <w:r>
        <w:rPr>
          <w:rFonts w:ascii="Arial" w:hAnsi="Arial" w:cs="Arial"/>
        </w:rPr>
        <w:t>first</w:t>
      </w:r>
      <w:proofErr w:type="spellEnd"/>
      <w:r>
        <w:rPr>
          <w:rFonts w:ascii="Arial" w:hAnsi="Arial" w:cs="Arial"/>
        </w:rPr>
        <w:t xml:space="preserve"> </w:t>
      </w:r>
      <w:proofErr w:type="spellStart"/>
      <w:r>
        <w:rPr>
          <w:rFonts w:ascii="Arial" w:hAnsi="Arial" w:cs="Arial"/>
        </w:rPr>
        <w:t>got</w:t>
      </w:r>
      <w:proofErr w:type="spellEnd"/>
      <w:r>
        <w:rPr>
          <w:rFonts w:ascii="Arial" w:hAnsi="Arial" w:cs="Arial"/>
        </w:rPr>
        <w:t xml:space="preserve"> to </w:t>
      </w:r>
      <w:proofErr w:type="spellStart"/>
      <w:r>
        <w:rPr>
          <w:rFonts w:ascii="Arial" w:hAnsi="Arial" w:cs="Arial"/>
        </w:rPr>
        <w:t>power</w:t>
      </w:r>
      <w:proofErr w:type="spellEnd"/>
      <w:r>
        <w:rPr>
          <w:rFonts w:ascii="Arial" w:hAnsi="Arial" w:cs="Arial"/>
        </w:rPr>
        <w:t xml:space="preserve"> in 1924 and 1929-31, </w:t>
      </w:r>
      <w:proofErr w:type="spellStart"/>
      <w:r>
        <w:rPr>
          <w:rFonts w:ascii="Arial" w:hAnsi="Arial" w:cs="Arial"/>
        </w:rPr>
        <w:t>then</w:t>
      </w:r>
      <w:proofErr w:type="spellEnd"/>
      <w:r>
        <w:rPr>
          <w:rFonts w:ascii="Arial" w:hAnsi="Arial" w:cs="Arial"/>
        </w:rPr>
        <w:t xml:space="preserve"> </w:t>
      </w:r>
      <w:proofErr w:type="spellStart"/>
      <w:r>
        <w:rPr>
          <w:rFonts w:ascii="Arial" w:hAnsi="Arial" w:cs="Arial"/>
        </w:rPr>
        <w:t>formed</w:t>
      </w:r>
      <w:proofErr w:type="spellEnd"/>
      <w:r>
        <w:rPr>
          <w:rFonts w:ascii="Arial" w:hAnsi="Arial" w:cs="Arial"/>
        </w:rPr>
        <w:t xml:space="preserve"> a </w:t>
      </w:r>
      <w:r>
        <w:rPr>
          <w:rFonts w:ascii="Arial" w:hAnsi="Arial" w:cs="Arial"/>
          <w:lang w:val="sk-SK"/>
        </w:rPr>
        <w:t>“</w:t>
      </w:r>
      <w:proofErr w:type="spellStart"/>
      <w:r>
        <w:rPr>
          <w:rFonts w:ascii="Arial" w:hAnsi="Arial" w:cs="Arial"/>
        </w:rPr>
        <w:t>war-time</w:t>
      </w:r>
      <w:proofErr w:type="spellEnd"/>
      <w:r>
        <w:rPr>
          <w:rFonts w:ascii="Arial" w:hAnsi="Arial" w:cs="Arial"/>
        </w:rPr>
        <w:t xml:space="preserve"> </w:t>
      </w:r>
      <w:proofErr w:type="spellStart"/>
      <w:r>
        <w:rPr>
          <w:rFonts w:ascii="Arial" w:hAnsi="Arial" w:cs="Arial"/>
        </w:rPr>
        <w:t>coalition</w:t>
      </w:r>
      <w:proofErr w:type="spellEnd"/>
      <w:r>
        <w:rPr>
          <w:rFonts w:ascii="Arial" w:hAnsi="Arial" w:cs="Arial"/>
          <w:lang w:val="en-US"/>
        </w:rPr>
        <w:t>”</w:t>
      </w:r>
      <w:r>
        <w:rPr>
          <w:rFonts w:ascii="Arial" w:hAnsi="Arial" w:cs="Arial"/>
        </w:rPr>
        <w:t xml:space="preserve"> in 1941-45 and </w:t>
      </w:r>
      <w:proofErr w:type="spellStart"/>
      <w:r>
        <w:rPr>
          <w:rFonts w:ascii="Arial" w:hAnsi="Arial" w:cs="Arial"/>
        </w:rPr>
        <w:t>became</w:t>
      </w:r>
      <w:proofErr w:type="spellEnd"/>
      <w:r>
        <w:rPr>
          <w:rFonts w:ascii="Arial" w:hAnsi="Arial" w:cs="Arial"/>
        </w:rPr>
        <w:t xml:space="preserve"> a majority </w:t>
      </w:r>
      <w:proofErr w:type="spellStart"/>
      <w:r>
        <w:rPr>
          <w:rFonts w:ascii="Arial" w:hAnsi="Arial" w:cs="Arial"/>
        </w:rPr>
        <w:t>government</w:t>
      </w:r>
      <w:proofErr w:type="spellEnd"/>
      <w:r>
        <w:rPr>
          <w:rFonts w:ascii="Arial" w:hAnsi="Arial" w:cs="Arial"/>
        </w:rPr>
        <w:t xml:space="preserve"> </w:t>
      </w:r>
      <w:proofErr w:type="spellStart"/>
      <w:r>
        <w:rPr>
          <w:rFonts w:ascii="Arial" w:hAnsi="Arial" w:cs="Arial"/>
        </w:rPr>
        <w:t>under</w:t>
      </w:r>
      <w:proofErr w:type="spellEnd"/>
      <w:r>
        <w:rPr>
          <w:rFonts w:ascii="Arial" w:hAnsi="Arial" w:cs="Arial"/>
        </w:rPr>
        <w:t xml:space="preserve"> Clement </w:t>
      </w:r>
      <w:proofErr w:type="spellStart"/>
      <w:r>
        <w:rPr>
          <w:rFonts w:ascii="Arial" w:hAnsi="Arial" w:cs="Arial"/>
        </w:rPr>
        <w:t>Atlee</w:t>
      </w:r>
      <w:proofErr w:type="spellEnd"/>
      <w:r>
        <w:rPr>
          <w:rFonts w:ascii="Arial" w:hAnsi="Arial" w:cs="Arial"/>
        </w:rPr>
        <w:t xml:space="preserve"> in 1945-1951. The </w:t>
      </w:r>
      <w:proofErr w:type="spellStart"/>
      <w:r>
        <w:rPr>
          <w:rFonts w:ascii="Arial" w:hAnsi="Arial" w:cs="Arial"/>
        </w:rPr>
        <w:t>Labourists</w:t>
      </w:r>
      <w:proofErr w:type="spellEnd"/>
      <w:r>
        <w:rPr>
          <w:rFonts w:ascii="Arial" w:hAnsi="Arial" w:cs="Arial"/>
        </w:rPr>
        <w:t xml:space="preserve"> </w:t>
      </w:r>
      <w:proofErr w:type="spellStart"/>
      <w:r>
        <w:rPr>
          <w:rFonts w:ascii="Arial" w:hAnsi="Arial" w:cs="Arial"/>
        </w:rPr>
        <w:t>again</w:t>
      </w:r>
      <w:proofErr w:type="spellEnd"/>
      <w:r>
        <w:rPr>
          <w:rFonts w:ascii="Arial" w:hAnsi="Arial" w:cs="Arial"/>
        </w:rPr>
        <w:t xml:space="preserve"> </w:t>
      </w:r>
      <w:proofErr w:type="spellStart"/>
      <w:r>
        <w:rPr>
          <w:rFonts w:ascii="Arial" w:hAnsi="Arial" w:cs="Arial"/>
        </w:rPr>
        <w:t>got</w:t>
      </w:r>
      <w:proofErr w:type="spellEnd"/>
      <w:r>
        <w:rPr>
          <w:rFonts w:ascii="Arial" w:hAnsi="Arial" w:cs="Arial"/>
        </w:rPr>
        <w:t xml:space="preserve"> to </w:t>
      </w:r>
      <w:proofErr w:type="spellStart"/>
      <w:r>
        <w:rPr>
          <w:rFonts w:ascii="Arial" w:hAnsi="Arial" w:cs="Arial"/>
        </w:rPr>
        <w:t>power</w:t>
      </w:r>
      <w:proofErr w:type="spellEnd"/>
      <w:r>
        <w:rPr>
          <w:rFonts w:ascii="Arial" w:hAnsi="Arial" w:cs="Arial"/>
        </w:rPr>
        <w:t xml:space="preserve"> </w:t>
      </w:r>
      <w:proofErr w:type="spellStart"/>
      <w:r>
        <w:rPr>
          <w:rFonts w:ascii="Arial" w:hAnsi="Arial" w:cs="Arial"/>
        </w:rPr>
        <w:t>under</w:t>
      </w:r>
      <w:proofErr w:type="spellEnd"/>
      <w:r>
        <w:rPr>
          <w:rFonts w:ascii="Arial" w:hAnsi="Arial" w:cs="Arial"/>
        </w:rPr>
        <w:t xml:space="preserve"> Harold Wilson in 1964-1970 and in 1974-1979. [1].</w:t>
      </w:r>
    </w:p>
  </w:footnote>
  <w:footnote w:id="2">
    <w:p w:rsidR="00D056B0" w:rsidRDefault="00D056B0" w:rsidP="00D056B0">
      <w:pPr>
        <w:pStyle w:val="Textpoznmkypodiarou"/>
        <w:jc w:val="both"/>
        <w:rPr>
          <w:rFonts w:ascii="Arial" w:hAnsi="Arial" w:cs="Arial"/>
          <w:lang w:val="sk-SK"/>
        </w:rPr>
      </w:pPr>
      <w:r>
        <w:rPr>
          <w:rStyle w:val="Odkaznapoznmkupodiarou"/>
        </w:rPr>
        <w:footnoteRef/>
      </w:r>
      <w:r>
        <w:t xml:space="preserve"> </w:t>
      </w:r>
      <w:r>
        <w:rPr>
          <w:rFonts w:ascii="Arial" w:hAnsi="Arial" w:cs="Arial"/>
        </w:rPr>
        <w:t xml:space="preserve">The term </w:t>
      </w:r>
      <w:r>
        <w:rPr>
          <w:rFonts w:ascii="Arial" w:hAnsi="Arial" w:cs="Arial"/>
          <w:b/>
        </w:rPr>
        <w:t>'</w:t>
      </w:r>
      <w:proofErr w:type="spellStart"/>
      <w:r>
        <w:rPr>
          <w:rFonts w:ascii="Arial" w:hAnsi="Arial" w:cs="Arial"/>
          <w:b/>
        </w:rPr>
        <w:t>redbrick</w:t>
      </w:r>
      <w:proofErr w:type="spellEnd"/>
      <w:r>
        <w:rPr>
          <w:rFonts w:ascii="Arial" w:hAnsi="Arial" w:cs="Arial"/>
          <w:b/>
        </w:rPr>
        <w:t xml:space="preserve"> </w:t>
      </w:r>
      <w:proofErr w:type="spellStart"/>
      <w:r>
        <w:rPr>
          <w:rFonts w:ascii="Arial" w:hAnsi="Arial" w:cs="Arial"/>
          <w:b/>
        </w:rPr>
        <w:t>universities</w:t>
      </w:r>
      <w:proofErr w:type="spellEnd"/>
      <w:r>
        <w:rPr>
          <w:rFonts w:ascii="Arial" w:hAnsi="Arial" w:cs="Arial"/>
          <w:b/>
        </w:rPr>
        <w:t>'</w:t>
      </w:r>
      <w:r>
        <w:rPr>
          <w:rFonts w:ascii="Arial" w:hAnsi="Arial" w:cs="Arial"/>
        </w:rPr>
        <w:t xml:space="preserve"> </w:t>
      </w:r>
      <w:proofErr w:type="spellStart"/>
      <w:r>
        <w:rPr>
          <w:rFonts w:ascii="Arial" w:hAnsi="Arial" w:cs="Arial"/>
        </w:rPr>
        <w:t>was</w:t>
      </w:r>
      <w:proofErr w:type="spellEnd"/>
      <w:r>
        <w:rPr>
          <w:rFonts w:ascii="Arial" w:hAnsi="Arial" w:cs="Arial"/>
        </w:rPr>
        <w:t xml:space="preserve"> </w:t>
      </w:r>
      <w:proofErr w:type="spellStart"/>
      <w:r>
        <w:rPr>
          <w:rFonts w:ascii="Arial" w:hAnsi="Arial" w:cs="Arial"/>
        </w:rPr>
        <w:t>coined</w:t>
      </w:r>
      <w:proofErr w:type="spellEnd"/>
      <w:r>
        <w:rPr>
          <w:rFonts w:ascii="Arial" w:hAnsi="Arial" w:cs="Arial"/>
        </w:rPr>
        <w:t xml:space="preserve"> by a </w:t>
      </w:r>
      <w:proofErr w:type="spellStart"/>
      <w:r>
        <w:rPr>
          <w:rFonts w:ascii="Arial" w:hAnsi="Arial" w:cs="Arial"/>
        </w:rPr>
        <w:t>professor</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Spanish</w:t>
      </w:r>
      <w:proofErr w:type="spellEnd"/>
      <w:r>
        <w:rPr>
          <w:rFonts w:ascii="Arial" w:hAnsi="Arial" w:cs="Arial"/>
        </w:rPr>
        <w:t xml:space="preserve"> Edgar </w:t>
      </w:r>
      <w:proofErr w:type="spellStart"/>
      <w:r>
        <w:rPr>
          <w:rFonts w:ascii="Arial" w:hAnsi="Arial" w:cs="Arial"/>
        </w:rPr>
        <w:t>Allison</w:t>
      </w:r>
      <w:proofErr w:type="spellEnd"/>
      <w:r>
        <w:rPr>
          <w:rFonts w:ascii="Arial" w:hAnsi="Arial" w:cs="Arial"/>
        </w:rPr>
        <w:t xml:space="preserve"> </w:t>
      </w:r>
      <w:proofErr w:type="spellStart"/>
      <w:r>
        <w:rPr>
          <w:rFonts w:ascii="Arial" w:hAnsi="Arial" w:cs="Arial"/>
        </w:rPr>
        <w:t>Peers</w:t>
      </w:r>
      <w:proofErr w:type="spellEnd"/>
      <w:r>
        <w:rPr>
          <w:rFonts w:ascii="Arial" w:hAnsi="Arial" w:cs="Arial"/>
        </w:rPr>
        <w:t xml:space="preserve"> (pseudonym </w:t>
      </w:r>
      <w:proofErr w:type="spellStart"/>
      <w:r>
        <w:rPr>
          <w:rFonts w:ascii="Arial" w:hAnsi="Arial" w:cs="Arial"/>
        </w:rPr>
        <w:t>Bruce</w:t>
      </w:r>
      <w:proofErr w:type="spellEnd"/>
      <w:r>
        <w:rPr>
          <w:rFonts w:ascii="Arial" w:hAnsi="Arial" w:cs="Arial"/>
        </w:rPr>
        <w:t xml:space="preserve"> </w:t>
      </w:r>
      <w:proofErr w:type="spellStart"/>
      <w:r>
        <w:rPr>
          <w:rFonts w:ascii="Arial" w:hAnsi="Arial" w:cs="Arial"/>
        </w:rPr>
        <w:t>Truscot</w:t>
      </w:r>
      <w:proofErr w:type="spellEnd"/>
      <w:r>
        <w:rPr>
          <w:rFonts w:ascii="Arial" w:hAnsi="Arial" w:cs="Arial"/>
        </w:rPr>
        <w:t xml:space="preserve">) </w:t>
      </w:r>
      <w:proofErr w:type="spellStart"/>
      <w:r>
        <w:rPr>
          <w:rFonts w:ascii="Arial" w:hAnsi="Arial" w:cs="Arial"/>
        </w:rPr>
        <w:t>at</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University </w:t>
      </w:r>
      <w:proofErr w:type="spellStart"/>
      <w:r>
        <w:rPr>
          <w:rFonts w:ascii="Arial" w:hAnsi="Arial" w:cs="Arial"/>
        </w:rPr>
        <w:t>of</w:t>
      </w:r>
      <w:proofErr w:type="spellEnd"/>
      <w:r>
        <w:rPr>
          <w:rFonts w:ascii="Arial" w:hAnsi="Arial" w:cs="Arial"/>
        </w:rPr>
        <w:t xml:space="preserve"> Liverpool to </w:t>
      </w:r>
      <w:proofErr w:type="spellStart"/>
      <w:r>
        <w:rPr>
          <w:rFonts w:ascii="Arial" w:hAnsi="Arial" w:cs="Arial"/>
        </w:rPr>
        <w:t>describe</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type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civic</w:t>
      </w:r>
      <w:proofErr w:type="spellEnd"/>
      <w:r>
        <w:rPr>
          <w:rFonts w:ascii="Arial" w:hAnsi="Arial" w:cs="Arial"/>
        </w:rPr>
        <w:t xml:space="preserve"> </w:t>
      </w:r>
      <w:proofErr w:type="spellStart"/>
      <w:r>
        <w:rPr>
          <w:rFonts w:ascii="Arial" w:hAnsi="Arial" w:cs="Arial"/>
        </w:rPr>
        <w:t>universities</w:t>
      </w:r>
      <w:proofErr w:type="spellEnd"/>
      <w:r>
        <w:rPr>
          <w:rFonts w:ascii="Arial" w:hAnsi="Arial" w:cs="Arial"/>
        </w:rPr>
        <w:t xml:space="preserve"> </w:t>
      </w:r>
      <w:proofErr w:type="spellStart"/>
      <w:r>
        <w:rPr>
          <w:rFonts w:ascii="Arial" w:hAnsi="Arial" w:cs="Arial"/>
        </w:rPr>
        <w:t>that</w:t>
      </w:r>
      <w:proofErr w:type="spellEnd"/>
      <w:r>
        <w:rPr>
          <w:rFonts w:ascii="Arial" w:hAnsi="Arial" w:cs="Arial"/>
        </w:rPr>
        <w:t xml:space="preserve"> </w:t>
      </w:r>
      <w:proofErr w:type="spellStart"/>
      <w:r>
        <w:rPr>
          <w:rFonts w:ascii="Arial" w:hAnsi="Arial" w:cs="Arial"/>
        </w:rPr>
        <w:t>admited</w:t>
      </w:r>
      <w:proofErr w:type="spellEnd"/>
      <w:r>
        <w:rPr>
          <w:rFonts w:ascii="Arial" w:hAnsi="Arial" w:cs="Arial"/>
        </w:rPr>
        <w:t xml:space="preserve"> a </w:t>
      </w:r>
      <w:proofErr w:type="spellStart"/>
      <w:r>
        <w:rPr>
          <w:rFonts w:ascii="Arial" w:hAnsi="Arial" w:cs="Arial"/>
        </w:rPr>
        <w:t>versatile</w:t>
      </w:r>
      <w:proofErr w:type="spellEnd"/>
      <w:r>
        <w:rPr>
          <w:rFonts w:ascii="Arial" w:hAnsi="Arial" w:cs="Arial"/>
        </w:rPr>
        <w:t xml:space="preserve"> student body and </w:t>
      </w:r>
      <w:proofErr w:type="spellStart"/>
      <w:r>
        <w:rPr>
          <w:rFonts w:ascii="Arial" w:hAnsi="Arial" w:cs="Arial"/>
        </w:rPr>
        <w:t>concentrated</w:t>
      </w:r>
      <w:proofErr w:type="spellEnd"/>
      <w:r>
        <w:rPr>
          <w:rFonts w:ascii="Arial" w:hAnsi="Arial" w:cs="Arial"/>
        </w:rPr>
        <w:t xml:space="preserve"> on “</w:t>
      </w:r>
      <w:proofErr w:type="spellStart"/>
      <w:r>
        <w:rPr>
          <w:rFonts w:ascii="Arial" w:hAnsi="Arial" w:cs="Arial"/>
        </w:rPr>
        <w:t>teaching</w:t>
      </w:r>
      <w:proofErr w:type="spellEnd"/>
      <w:r>
        <w:rPr>
          <w:rFonts w:ascii="Arial" w:hAnsi="Arial" w:cs="Arial"/>
        </w:rPr>
        <w:t xml:space="preserve"> </w:t>
      </w:r>
      <w:proofErr w:type="spellStart"/>
      <w:r>
        <w:rPr>
          <w:rFonts w:ascii="Arial" w:hAnsi="Arial" w:cs="Arial"/>
        </w:rPr>
        <w:t>real</w:t>
      </w:r>
      <w:proofErr w:type="spellEnd"/>
      <w:r>
        <w:rPr>
          <w:rFonts w:ascii="Arial" w:hAnsi="Arial" w:cs="Arial"/>
        </w:rPr>
        <w:t xml:space="preserve"> </w:t>
      </w:r>
      <w:proofErr w:type="spellStart"/>
      <w:r>
        <w:rPr>
          <w:rFonts w:ascii="Arial" w:hAnsi="Arial" w:cs="Arial"/>
        </w:rPr>
        <w:t>world</w:t>
      </w:r>
      <w:proofErr w:type="spellEnd"/>
      <w:r>
        <w:rPr>
          <w:rFonts w:ascii="Arial" w:hAnsi="Arial" w:cs="Arial"/>
        </w:rPr>
        <w:t xml:space="preserve"> </w:t>
      </w:r>
      <w:proofErr w:type="spellStart"/>
      <w:r>
        <w:rPr>
          <w:rFonts w:ascii="Arial" w:hAnsi="Arial" w:cs="Arial"/>
        </w:rPr>
        <w:t>skills</w:t>
      </w:r>
      <w:proofErr w:type="spellEnd"/>
      <w:r>
        <w:rPr>
          <w:rFonts w:ascii="Arial" w:hAnsi="Arial" w:cs="Arial"/>
        </w:rPr>
        <w:t xml:space="preserve">, </w:t>
      </w:r>
      <w:proofErr w:type="spellStart"/>
      <w:r>
        <w:rPr>
          <w:rFonts w:ascii="Arial" w:hAnsi="Arial" w:cs="Arial"/>
        </w:rPr>
        <w:t>often</w:t>
      </w:r>
      <w:proofErr w:type="spellEnd"/>
      <w:r>
        <w:rPr>
          <w:rFonts w:ascii="Arial" w:hAnsi="Arial" w:cs="Arial"/>
        </w:rPr>
        <w:t xml:space="preserve"> </w:t>
      </w:r>
      <w:proofErr w:type="spellStart"/>
      <w:r>
        <w:rPr>
          <w:rFonts w:ascii="Arial" w:hAnsi="Arial" w:cs="Arial"/>
        </w:rPr>
        <w:t>engineering</w:t>
      </w:r>
      <w:proofErr w:type="spellEnd"/>
      <w:r>
        <w:rPr>
          <w:rFonts w:ascii="Arial" w:hAnsi="Arial" w:cs="Arial"/>
          <w:lang w:val="en-US"/>
        </w:rPr>
        <w:t>”</w:t>
      </w:r>
      <w:r>
        <w:rPr>
          <w:rFonts w:ascii="Arial" w:hAnsi="Arial" w:cs="Arial"/>
        </w:rPr>
        <w:t xml:space="preserve">. The term </w:t>
      </w:r>
      <w:proofErr w:type="spellStart"/>
      <w:r>
        <w:rPr>
          <w:rFonts w:ascii="Arial" w:hAnsi="Arial" w:cs="Arial"/>
        </w:rPr>
        <w:t>originally</w:t>
      </w:r>
      <w:proofErr w:type="spellEnd"/>
      <w:r>
        <w:rPr>
          <w:rFonts w:ascii="Arial" w:hAnsi="Arial" w:cs="Arial"/>
        </w:rPr>
        <w:t xml:space="preserve"> </w:t>
      </w:r>
      <w:proofErr w:type="spellStart"/>
      <w:r>
        <w:rPr>
          <w:rFonts w:ascii="Arial" w:hAnsi="Arial" w:cs="Arial"/>
        </w:rPr>
        <w:t>referred</w:t>
      </w:r>
      <w:proofErr w:type="spellEnd"/>
      <w:r>
        <w:rPr>
          <w:rFonts w:ascii="Arial" w:hAnsi="Arial" w:cs="Arial"/>
        </w:rPr>
        <w:t xml:space="preserve"> to </w:t>
      </w:r>
      <w:proofErr w:type="spellStart"/>
      <w:r>
        <w:rPr>
          <w:rFonts w:ascii="Arial" w:hAnsi="Arial" w:cs="Arial"/>
        </w:rPr>
        <w:t>six</w:t>
      </w:r>
      <w:proofErr w:type="spellEnd"/>
      <w:r>
        <w:rPr>
          <w:rFonts w:ascii="Arial" w:hAnsi="Arial" w:cs="Arial"/>
        </w:rPr>
        <w:t xml:space="preserve"> </w:t>
      </w:r>
      <w:proofErr w:type="spellStart"/>
      <w:r>
        <w:rPr>
          <w:rFonts w:ascii="Arial" w:hAnsi="Arial" w:cs="Arial"/>
        </w:rPr>
        <w:t>civic</w:t>
      </w:r>
      <w:proofErr w:type="spellEnd"/>
      <w:r>
        <w:rPr>
          <w:rFonts w:ascii="Arial" w:hAnsi="Arial" w:cs="Arial"/>
        </w:rPr>
        <w:t xml:space="preserve"> </w:t>
      </w:r>
      <w:proofErr w:type="spellStart"/>
      <w:r>
        <w:rPr>
          <w:rFonts w:ascii="Arial" w:hAnsi="Arial" w:cs="Arial"/>
        </w:rPr>
        <w:t>universities</w:t>
      </w:r>
      <w:proofErr w:type="spellEnd"/>
      <w:r>
        <w:rPr>
          <w:rFonts w:ascii="Arial" w:hAnsi="Arial" w:cs="Arial"/>
        </w:rPr>
        <w:t xml:space="preserve">, </w:t>
      </w:r>
      <w:proofErr w:type="spellStart"/>
      <w:r>
        <w:rPr>
          <w:rFonts w:ascii="Arial" w:hAnsi="Arial" w:cs="Arial"/>
        </w:rPr>
        <w:t>built</w:t>
      </w:r>
      <w:proofErr w:type="spellEnd"/>
      <w:r>
        <w:rPr>
          <w:rFonts w:ascii="Arial" w:hAnsi="Arial" w:cs="Arial"/>
        </w:rPr>
        <w:t xml:space="preserve"> </w:t>
      </w:r>
      <w:proofErr w:type="spellStart"/>
      <w:r>
        <w:rPr>
          <w:rFonts w:ascii="Arial" w:hAnsi="Arial" w:cs="Arial"/>
        </w:rPr>
        <w:t>during</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Victorian</w:t>
      </w:r>
      <w:proofErr w:type="spellEnd"/>
      <w:r>
        <w:rPr>
          <w:rFonts w:ascii="Arial" w:hAnsi="Arial" w:cs="Arial"/>
        </w:rPr>
        <w:t xml:space="preserve"> </w:t>
      </w:r>
      <w:proofErr w:type="spellStart"/>
      <w:r>
        <w:rPr>
          <w:rFonts w:ascii="Arial" w:hAnsi="Arial" w:cs="Arial"/>
        </w:rPr>
        <w:t>era</w:t>
      </w:r>
      <w:proofErr w:type="spellEnd"/>
      <w:r>
        <w:rPr>
          <w:rFonts w:ascii="Arial" w:hAnsi="Arial" w:cs="Arial"/>
        </w:rPr>
        <w:t xml:space="preserve">. The </w:t>
      </w:r>
      <w:proofErr w:type="spellStart"/>
      <w:r>
        <w:rPr>
          <w:rFonts w:ascii="Arial" w:hAnsi="Arial" w:cs="Arial"/>
        </w:rPr>
        <w:t>present-day</w:t>
      </w:r>
      <w:proofErr w:type="spellEnd"/>
      <w:r>
        <w:rPr>
          <w:rFonts w:ascii="Arial" w:hAnsi="Arial" w:cs="Arial"/>
        </w:rPr>
        <w:t xml:space="preserve"> </w:t>
      </w:r>
      <w:proofErr w:type="spellStart"/>
      <w:r>
        <w:rPr>
          <w:rFonts w:ascii="Arial" w:hAnsi="Arial" w:cs="Arial"/>
        </w:rPr>
        <w:t>title</w:t>
      </w:r>
      <w:proofErr w:type="spellEnd"/>
      <w:r>
        <w:rPr>
          <w:rFonts w:ascii="Arial" w:hAnsi="Arial" w:cs="Arial"/>
        </w:rPr>
        <w:t xml:space="preserve"> </w:t>
      </w:r>
      <w:proofErr w:type="spellStart"/>
      <w:r>
        <w:rPr>
          <w:rFonts w:ascii="Arial" w:hAnsi="Arial" w:cs="Arial"/>
        </w:rPr>
        <w:t>refers</w:t>
      </w:r>
      <w:proofErr w:type="spellEnd"/>
      <w:r>
        <w:rPr>
          <w:rFonts w:ascii="Arial" w:hAnsi="Arial" w:cs="Arial"/>
        </w:rPr>
        <w:t xml:space="preserve"> to </w:t>
      </w:r>
      <w:proofErr w:type="spellStart"/>
      <w:r>
        <w:rPr>
          <w:rFonts w:ascii="Arial" w:hAnsi="Arial" w:cs="Arial"/>
        </w:rPr>
        <w:t>universities</w:t>
      </w:r>
      <w:proofErr w:type="spellEnd"/>
      <w:r>
        <w:rPr>
          <w:rFonts w:ascii="Arial" w:hAnsi="Arial" w:cs="Arial"/>
        </w:rPr>
        <w:t xml:space="preserve"> </w:t>
      </w:r>
      <w:proofErr w:type="spellStart"/>
      <w:r>
        <w:rPr>
          <w:rFonts w:ascii="Arial" w:hAnsi="Arial" w:cs="Arial"/>
        </w:rPr>
        <w:t>built</w:t>
      </w:r>
      <w:proofErr w:type="spellEnd"/>
      <w:r>
        <w:rPr>
          <w:rFonts w:ascii="Arial" w:hAnsi="Arial" w:cs="Arial"/>
        </w:rPr>
        <w:t xml:space="preserve"> </w:t>
      </w:r>
      <w:proofErr w:type="spellStart"/>
      <w:r>
        <w:rPr>
          <w:rFonts w:ascii="Arial" w:hAnsi="Arial" w:cs="Arial"/>
        </w:rPr>
        <w:t>between</w:t>
      </w:r>
      <w:proofErr w:type="spellEnd"/>
      <w:r>
        <w:rPr>
          <w:rFonts w:ascii="Arial" w:hAnsi="Arial" w:cs="Arial"/>
        </w:rPr>
        <w:t xml:space="preserve"> 1850 and 1960. [2].</w:t>
      </w:r>
    </w:p>
  </w:footnote>
  <w:footnote w:id="3">
    <w:p w:rsidR="00D056B0" w:rsidRDefault="00D056B0" w:rsidP="00D056B0">
      <w:pPr>
        <w:pStyle w:val="Textpoznmkypodiarou"/>
        <w:jc w:val="both"/>
        <w:rPr>
          <w:rFonts w:ascii="Arial" w:hAnsi="Arial" w:cs="Arial"/>
          <w:lang w:val="sk-SK"/>
        </w:rPr>
      </w:pPr>
      <w:r>
        <w:rPr>
          <w:rStyle w:val="Odkaznapoznmkupodiarou"/>
          <w:rFonts w:ascii="Arial" w:hAnsi="Arial" w:cs="Arial"/>
        </w:rPr>
        <w:footnoteRef/>
      </w:r>
      <w:r>
        <w:rPr>
          <w:rFonts w:ascii="Arial" w:hAnsi="Arial" w:cs="Arial"/>
        </w:rPr>
        <w:t xml:space="preserve"> </w:t>
      </w:r>
      <w:proofErr w:type="spellStart"/>
      <w:r>
        <w:rPr>
          <w:rFonts w:ascii="Arial" w:hAnsi="Arial" w:cs="Arial"/>
        </w:rPr>
        <w:t>According</w:t>
      </w:r>
      <w:proofErr w:type="spellEnd"/>
      <w:r>
        <w:rPr>
          <w:rFonts w:ascii="Arial" w:hAnsi="Arial" w:cs="Arial"/>
        </w:rPr>
        <w:t xml:space="preserve"> to J. A. </w:t>
      </w:r>
      <w:proofErr w:type="spellStart"/>
      <w:r>
        <w:rPr>
          <w:rFonts w:ascii="Arial" w:hAnsi="Arial" w:cs="Arial"/>
        </w:rPr>
        <w:t>Cuddon</w:t>
      </w:r>
      <w:proofErr w:type="spellEnd"/>
      <w:r>
        <w:rPr>
          <w:rFonts w:ascii="Arial" w:hAnsi="Arial" w:cs="Arial"/>
        </w:rPr>
        <w:t xml:space="preserve">, </w:t>
      </w:r>
      <w:proofErr w:type="spellStart"/>
      <w:r>
        <w:rPr>
          <w:rFonts w:ascii="Arial" w:hAnsi="Arial" w:cs="Arial"/>
        </w:rPr>
        <w:t>an</w:t>
      </w:r>
      <w:proofErr w:type="spellEnd"/>
      <w:r>
        <w:rPr>
          <w:rFonts w:ascii="Arial" w:hAnsi="Arial" w:cs="Arial"/>
        </w:rPr>
        <w:t xml:space="preserve"> </w:t>
      </w:r>
      <w:r>
        <w:rPr>
          <w:rFonts w:ascii="Arial" w:hAnsi="Arial" w:cs="Arial"/>
          <w:b/>
        </w:rPr>
        <w:t>anti-</w:t>
      </w:r>
      <w:proofErr w:type="spellStart"/>
      <w:r>
        <w:rPr>
          <w:rFonts w:ascii="Arial" w:hAnsi="Arial" w:cs="Arial"/>
          <w:b/>
        </w:rPr>
        <w:t>hero</w:t>
      </w:r>
      <w:proofErr w:type="spellEnd"/>
      <w:r>
        <w:rPr>
          <w:rFonts w:ascii="Arial" w:hAnsi="Arial" w:cs="Arial"/>
        </w:rPr>
        <w:t xml:space="preserve"> </w:t>
      </w:r>
      <w:proofErr w:type="spellStart"/>
      <w:r>
        <w:rPr>
          <w:rFonts w:ascii="Arial" w:hAnsi="Arial" w:cs="Arial"/>
        </w:rPr>
        <w:t>is</w:t>
      </w:r>
      <w:proofErr w:type="spellEnd"/>
      <w:r>
        <w:rPr>
          <w:rFonts w:ascii="Arial" w:hAnsi="Arial" w:cs="Arial"/>
        </w:rPr>
        <w:t xml:space="preserve"> a 'non-</w:t>
      </w:r>
      <w:proofErr w:type="spellStart"/>
      <w:r>
        <w:rPr>
          <w:rFonts w:ascii="Arial" w:hAnsi="Arial" w:cs="Arial"/>
        </w:rPr>
        <w:t>hero</w:t>
      </w:r>
      <w:proofErr w:type="spellEnd"/>
      <w:r>
        <w:rPr>
          <w:rFonts w:ascii="Arial" w:hAnsi="Arial" w:cs="Arial"/>
        </w:rPr>
        <w:t xml:space="preserve">' </w:t>
      </w:r>
      <w:proofErr w:type="spellStart"/>
      <w:proofErr w:type="gramStart"/>
      <w:r>
        <w:rPr>
          <w:rFonts w:ascii="Arial" w:hAnsi="Arial" w:cs="Arial"/>
        </w:rPr>
        <w:t>or</w:t>
      </w:r>
      <w:proofErr w:type="spellEnd"/>
      <w:r>
        <w:rPr>
          <w:rFonts w:ascii="Arial" w:hAnsi="Arial" w:cs="Arial"/>
        </w:rPr>
        <w:t xml:space="preserve"> </w:t>
      </w:r>
      <w:r>
        <w:rPr>
          <w:rFonts w:ascii="Arial" w:hAnsi="Arial" w:cs="Arial"/>
          <w:lang w:val="sk-SK"/>
        </w:rPr>
        <w:t>“...</w:t>
      </w:r>
      <w:proofErr w:type="spellStart"/>
      <w:r>
        <w:rPr>
          <w:rFonts w:ascii="Arial" w:hAnsi="Arial" w:cs="Arial"/>
        </w:rPr>
        <w:t>the</w:t>
      </w:r>
      <w:proofErr w:type="spellEnd"/>
      <w:proofErr w:type="gramEnd"/>
      <w:r>
        <w:rPr>
          <w:rFonts w:ascii="Arial" w:hAnsi="Arial" w:cs="Arial"/>
        </w:rPr>
        <w:t xml:space="preserve"> </w:t>
      </w:r>
      <w:proofErr w:type="spellStart"/>
      <w:r>
        <w:rPr>
          <w:rFonts w:ascii="Arial" w:hAnsi="Arial" w:cs="Arial"/>
        </w:rPr>
        <w:t>antithesis</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a </w:t>
      </w:r>
      <w:proofErr w:type="spellStart"/>
      <w:r>
        <w:rPr>
          <w:rFonts w:ascii="Arial" w:hAnsi="Arial" w:cs="Arial"/>
        </w:rPr>
        <w:t>hero</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old-fashioned</w:t>
      </w:r>
      <w:proofErr w:type="spellEnd"/>
      <w:r>
        <w:rPr>
          <w:rFonts w:ascii="Arial" w:hAnsi="Arial" w:cs="Arial"/>
        </w:rPr>
        <w:t xml:space="preserve"> </w:t>
      </w:r>
      <w:proofErr w:type="spellStart"/>
      <w:r>
        <w:rPr>
          <w:rFonts w:ascii="Arial" w:hAnsi="Arial" w:cs="Arial"/>
        </w:rPr>
        <w:t>kind</w:t>
      </w:r>
      <w:proofErr w:type="spellEnd"/>
      <w:r>
        <w:rPr>
          <w:rFonts w:ascii="Arial" w:hAnsi="Arial" w:cs="Arial"/>
        </w:rPr>
        <w:t xml:space="preserve"> </w:t>
      </w:r>
      <w:proofErr w:type="spellStart"/>
      <w:r>
        <w:rPr>
          <w:rFonts w:ascii="Arial" w:hAnsi="Arial" w:cs="Arial"/>
        </w:rPr>
        <w:t>who</w:t>
      </w:r>
      <w:proofErr w:type="spellEnd"/>
      <w:r>
        <w:rPr>
          <w:rFonts w:ascii="Arial" w:hAnsi="Arial" w:cs="Arial"/>
        </w:rPr>
        <w:t xml:space="preserve"> </w:t>
      </w:r>
      <w:proofErr w:type="spellStart"/>
      <w:r>
        <w:rPr>
          <w:rFonts w:ascii="Arial" w:hAnsi="Arial" w:cs="Arial"/>
        </w:rPr>
        <w:t>was</w:t>
      </w:r>
      <w:proofErr w:type="spellEnd"/>
      <w:r>
        <w:rPr>
          <w:rFonts w:ascii="Arial" w:hAnsi="Arial" w:cs="Arial"/>
        </w:rPr>
        <w:t xml:space="preserve"> </w:t>
      </w:r>
      <w:proofErr w:type="spellStart"/>
      <w:r>
        <w:rPr>
          <w:rFonts w:ascii="Arial" w:hAnsi="Arial" w:cs="Arial"/>
        </w:rPr>
        <w:t>capable</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heroic</w:t>
      </w:r>
      <w:proofErr w:type="spellEnd"/>
      <w:r>
        <w:rPr>
          <w:rFonts w:ascii="Arial" w:hAnsi="Arial" w:cs="Arial"/>
        </w:rPr>
        <w:t xml:space="preserve"> </w:t>
      </w:r>
      <w:proofErr w:type="spellStart"/>
      <w:r>
        <w:rPr>
          <w:rFonts w:ascii="Arial" w:hAnsi="Arial" w:cs="Arial"/>
        </w:rPr>
        <w:t>deeds</w:t>
      </w:r>
      <w:proofErr w:type="spellEnd"/>
      <w:r>
        <w:rPr>
          <w:rFonts w:ascii="Arial" w:hAnsi="Arial" w:cs="Arial"/>
        </w:rPr>
        <w:t xml:space="preserve">, </w:t>
      </w:r>
      <w:proofErr w:type="spellStart"/>
      <w:r>
        <w:rPr>
          <w:rFonts w:ascii="Arial" w:hAnsi="Arial" w:cs="Arial"/>
        </w:rPr>
        <w:t>who</w:t>
      </w:r>
      <w:proofErr w:type="spellEnd"/>
      <w:r>
        <w:rPr>
          <w:rFonts w:ascii="Arial" w:hAnsi="Arial" w:cs="Arial"/>
        </w:rPr>
        <w:t xml:space="preserve"> </w:t>
      </w:r>
      <w:proofErr w:type="spellStart"/>
      <w:r>
        <w:rPr>
          <w:rFonts w:ascii="Arial" w:hAnsi="Arial" w:cs="Arial"/>
        </w:rPr>
        <w:t>was</w:t>
      </w:r>
      <w:proofErr w:type="spellEnd"/>
      <w:r>
        <w:rPr>
          <w:rFonts w:ascii="Arial" w:hAnsi="Arial" w:cs="Arial"/>
        </w:rPr>
        <w:t xml:space="preserve"> </w:t>
      </w:r>
      <w:proofErr w:type="spellStart"/>
      <w:r>
        <w:rPr>
          <w:rFonts w:ascii="Arial" w:hAnsi="Arial" w:cs="Arial"/>
        </w:rPr>
        <w:t>dashing</w:t>
      </w:r>
      <w:proofErr w:type="spellEnd"/>
      <w:r>
        <w:rPr>
          <w:rFonts w:ascii="Arial" w:hAnsi="Arial" w:cs="Arial"/>
        </w:rPr>
        <w:t xml:space="preserve">, </w:t>
      </w:r>
      <w:proofErr w:type="spellStart"/>
      <w:r>
        <w:rPr>
          <w:rFonts w:ascii="Arial" w:hAnsi="Arial" w:cs="Arial"/>
        </w:rPr>
        <w:t>strong</w:t>
      </w:r>
      <w:proofErr w:type="spellEnd"/>
      <w:r>
        <w:rPr>
          <w:rFonts w:ascii="Arial" w:hAnsi="Arial" w:cs="Arial"/>
        </w:rPr>
        <w:t xml:space="preserve">, brave and </w:t>
      </w:r>
      <w:proofErr w:type="spellStart"/>
      <w:r>
        <w:rPr>
          <w:rFonts w:ascii="Arial" w:hAnsi="Arial" w:cs="Arial"/>
        </w:rPr>
        <w:t>resourceful</w:t>
      </w:r>
      <w:proofErr w:type="spellEnd"/>
      <w:r>
        <w:rPr>
          <w:rFonts w:ascii="Arial" w:hAnsi="Arial" w:cs="Arial"/>
          <w:lang w:val="en-US"/>
        </w:rPr>
        <w:t>”</w:t>
      </w:r>
      <w:r>
        <w:rPr>
          <w:rFonts w:ascii="Arial" w:hAnsi="Arial" w:cs="Arial"/>
        </w:rPr>
        <w:t xml:space="preserve">. </w:t>
      </w:r>
      <w:proofErr w:type="spellStart"/>
      <w:r>
        <w:rPr>
          <w:rFonts w:ascii="Arial" w:hAnsi="Arial" w:cs="Arial"/>
        </w:rPr>
        <w:t>An</w:t>
      </w:r>
      <w:proofErr w:type="spellEnd"/>
      <w:r>
        <w:rPr>
          <w:rFonts w:ascii="Arial" w:hAnsi="Arial" w:cs="Arial"/>
        </w:rPr>
        <w:t xml:space="preserve"> anti-</w:t>
      </w:r>
      <w:proofErr w:type="spellStart"/>
      <w:r>
        <w:rPr>
          <w:rFonts w:ascii="Arial" w:hAnsi="Arial" w:cs="Arial"/>
        </w:rPr>
        <w:t>hero</w:t>
      </w:r>
      <w:proofErr w:type="spellEnd"/>
      <w:r>
        <w:rPr>
          <w:rFonts w:ascii="Arial" w:hAnsi="Arial" w:cs="Arial"/>
        </w:rPr>
        <w:t xml:space="preserve"> </w:t>
      </w:r>
      <w:proofErr w:type="spellStart"/>
      <w:r>
        <w:rPr>
          <w:rFonts w:ascii="Arial" w:hAnsi="Arial" w:cs="Arial"/>
        </w:rPr>
        <w:t>is</w:t>
      </w:r>
      <w:proofErr w:type="spellEnd"/>
      <w:r>
        <w:rPr>
          <w:rFonts w:ascii="Arial" w:hAnsi="Arial" w:cs="Arial"/>
        </w:rPr>
        <w:t xml:space="preserve"> </w:t>
      </w:r>
      <w:r>
        <w:rPr>
          <w:rFonts w:ascii="Arial" w:hAnsi="Arial" w:cs="Arial"/>
          <w:lang w:val="sk-SK"/>
        </w:rPr>
        <w:t>“</w:t>
      </w:r>
      <w:r>
        <w:rPr>
          <w:rFonts w:ascii="Arial" w:hAnsi="Arial" w:cs="Arial"/>
        </w:rPr>
        <w:t>...</w:t>
      </w:r>
      <w:proofErr w:type="spellStart"/>
      <w:r>
        <w:rPr>
          <w:rFonts w:ascii="Arial" w:hAnsi="Arial" w:cs="Arial"/>
        </w:rPr>
        <w:t>incompetent</w:t>
      </w:r>
      <w:proofErr w:type="spellEnd"/>
      <w:r>
        <w:rPr>
          <w:rFonts w:ascii="Arial" w:hAnsi="Arial" w:cs="Arial"/>
        </w:rPr>
        <w:t xml:space="preserve">, </w:t>
      </w:r>
      <w:proofErr w:type="spellStart"/>
      <w:r>
        <w:rPr>
          <w:rFonts w:ascii="Arial" w:hAnsi="Arial" w:cs="Arial"/>
        </w:rPr>
        <w:t>unlucky</w:t>
      </w:r>
      <w:proofErr w:type="spellEnd"/>
      <w:r>
        <w:rPr>
          <w:rFonts w:ascii="Arial" w:hAnsi="Arial" w:cs="Arial"/>
        </w:rPr>
        <w:t xml:space="preserve">, </w:t>
      </w:r>
      <w:proofErr w:type="spellStart"/>
      <w:r>
        <w:rPr>
          <w:rFonts w:ascii="Arial" w:hAnsi="Arial" w:cs="Arial"/>
        </w:rPr>
        <w:t>tactless</w:t>
      </w:r>
      <w:proofErr w:type="spellEnd"/>
      <w:r>
        <w:rPr>
          <w:rFonts w:ascii="Arial" w:hAnsi="Arial" w:cs="Arial"/>
        </w:rPr>
        <w:t xml:space="preserve">, </w:t>
      </w:r>
      <w:proofErr w:type="spellStart"/>
      <w:r>
        <w:rPr>
          <w:rFonts w:ascii="Arial" w:hAnsi="Arial" w:cs="Arial"/>
        </w:rPr>
        <w:t>clumsy</w:t>
      </w:r>
      <w:proofErr w:type="spellEnd"/>
      <w:r>
        <w:rPr>
          <w:rFonts w:ascii="Arial" w:hAnsi="Arial" w:cs="Arial"/>
        </w:rPr>
        <w:t xml:space="preserve">, </w:t>
      </w:r>
      <w:proofErr w:type="spellStart"/>
      <w:r>
        <w:rPr>
          <w:rFonts w:ascii="Arial" w:hAnsi="Arial" w:cs="Arial"/>
        </w:rPr>
        <w:t>cack-handed</w:t>
      </w:r>
      <w:proofErr w:type="spellEnd"/>
      <w:r>
        <w:rPr>
          <w:rFonts w:ascii="Arial" w:hAnsi="Arial" w:cs="Arial"/>
        </w:rPr>
        <w:t xml:space="preserve">, </w:t>
      </w:r>
      <w:proofErr w:type="spellStart"/>
      <w:r>
        <w:rPr>
          <w:rFonts w:ascii="Arial" w:hAnsi="Arial" w:cs="Arial"/>
        </w:rPr>
        <w:t>stupid</w:t>
      </w:r>
      <w:proofErr w:type="spellEnd"/>
      <w:r>
        <w:rPr>
          <w:rFonts w:ascii="Arial" w:hAnsi="Arial" w:cs="Arial"/>
        </w:rPr>
        <w:t xml:space="preserve">, </w:t>
      </w:r>
      <w:proofErr w:type="spellStart"/>
      <w:r>
        <w:rPr>
          <w:rFonts w:ascii="Arial" w:hAnsi="Arial" w:cs="Arial"/>
        </w:rPr>
        <w:t>bufoonish</w:t>
      </w:r>
      <w:proofErr w:type="spellEnd"/>
      <w:r>
        <w:rPr>
          <w:rFonts w:ascii="Arial" w:hAnsi="Arial" w:cs="Arial"/>
        </w:rPr>
        <w:t>...</w:t>
      </w:r>
      <w:r>
        <w:rPr>
          <w:rFonts w:ascii="Arial" w:hAnsi="Arial" w:cs="Arial"/>
          <w:lang w:val="en-US"/>
        </w:rPr>
        <w:t>”</w:t>
      </w:r>
      <w:r>
        <w:rPr>
          <w:rFonts w:ascii="Arial" w:hAnsi="Arial" w:cs="Arial"/>
        </w:rPr>
        <w:t xml:space="preserve"> </w:t>
      </w:r>
      <w:proofErr w:type="spellStart"/>
      <w:r>
        <w:rPr>
          <w:rFonts w:ascii="Arial" w:hAnsi="Arial" w:cs="Arial"/>
        </w:rPr>
        <w:t>Some</w:t>
      </w:r>
      <w:proofErr w:type="spellEnd"/>
      <w:r>
        <w:rPr>
          <w:rFonts w:ascii="Arial" w:hAnsi="Arial" w:cs="Arial"/>
        </w:rPr>
        <w:t xml:space="preserve"> </w:t>
      </w:r>
      <w:proofErr w:type="spellStart"/>
      <w:r>
        <w:rPr>
          <w:rFonts w:ascii="Arial" w:hAnsi="Arial" w:cs="Arial"/>
        </w:rPr>
        <w:t>examples</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anti-</w:t>
      </w:r>
      <w:proofErr w:type="spellStart"/>
      <w:r>
        <w:rPr>
          <w:rFonts w:ascii="Arial" w:hAnsi="Arial" w:cs="Arial"/>
        </w:rPr>
        <w:t>heroes</w:t>
      </w:r>
      <w:proofErr w:type="spellEnd"/>
      <w:r>
        <w:rPr>
          <w:rFonts w:ascii="Arial" w:hAnsi="Arial" w:cs="Arial"/>
        </w:rPr>
        <w:t xml:space="preserve"> </w:t>
      </w:r>
      <w:proofErr w:type="spellStart"/>
      <w:r>
        <w:rPr>
          <w:rFonts w:ascii="Arial" w:hAnsi="Arial" w:cs="Arial"/>
        </w:rPr>
        <w:t>include</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title</w:t>
      </w:r>
      <w:proofErr w:type="spellEnd"/>
      <w:r>
        <w:rPr>
          <w:rFonts w:ascii="Arial" w:hAnsi="Arial" w:cs="Arial"/>
        </w:rPr>
        <w:t xml:space="preserve"> </w:t>
      </w:r>
      <w:proofErr w:type="spellStart"/>
      <w:r>
        <w:rPr>
          <w:rFonts w:ascii="Arial" w:hAnsi="Arial" w:cs="Arial"/>
        </w:rPr>
        <w:t>characters</w:t>
      </w:r>
      <w:proofErr w:type="spellEnd"/>
      <w:r>
        <w:rPr>
          <w:rFonts w:ascii="Arial" w:hAnsi="Arial" w:cs="Arial"/>
        </w:rPr>
        <w:t xml:space="preserve"> in </w:t>
      </w:r>
      <w:r>
        <w:rPr>
          <w:rFonts w:ascii="Arial" w:hAnsi="Arial" w:cs="Arial"/>
          <w:i/>
        </w:rPr>
        <w:t xml:space="preserve">Don </w:t>
      </w:r>
      <w:proofErr w:type="spellStart"/>
      <w:r>
        <w:rPr>
          <w:rFonts w:ascii="Arial" w:hAnsi="Arial" w:cs="Arial"/>
          <w:i/>
        </w:rPr>
        <w:t>Quixote</w:t>
      </w:r>
      <w:proofErr w:type="spellEnd"/>
      <w:r>
        <w:rPr>
          <w:rFonts w:ascii="Arial" w:hAnsi="Arial" w:cs="Arial"/>
          <w:i/>
        </w:rPr>
        <w:t xml:space="preserve"> </w:t>
      </w:r>
      <w:r>
        <w:rPr>
          <w:rFonts w:ascii="Arial" w:hAnsi="Arial" w:cs="Arial"/>
        </w:rPr>
        <w:t xml:space="preserve">(1605), </w:t>
      </w:r>
      <w:r>
        <w:rPr>
          <w:rFonts w:ascii="Arial" w:hAnsi="Arial" w:cs="Arial"/>
          <w:i/>
        </w:rPr>
        <w:t xml:space="preserve">Tristram </w:t>
      </w:r>
      <w:proofErr w:type="spellStart"/>
      <w:r>
        <w:rPr>
          <w:rFonts w:ascii="Arial" w:hAnsi="Arial" w:cs="Arial"/>
          <w:i/>
        </w:rPr>
        <w:t>Shandy</w:t>
      </w:r>
      <w:proofErr w:type="spellEnd"/>
      <w:r>
        <w:rPr>
          <w:rFonts w:ascii="Arial" w:hAnsi="Arial" w:cs="Arial"/>
          <w:i/>
        </w:rPr>
        <w:t xml:space="preserve"> </w:t>
      </w:r>
      <w:r>
        <w:rPr>
          <w:rFonts w:ascii="Arial" w:hAnsi="Arial" w:cs="Arial"/>
        </w:rPr>
        <w:t xml:space="preserve">(1760-70), </w:t>
      </w:r>
      <w:r>
        <w:rPr>
          <w:rFonts w:ascii="Arial" w:hAnsi="Arial" w:cs="Arial"/>
          <w:i/>
        </w:rPr>
        <w:t xml:space="preserve">The </w:t>
      </w:r>
      <w:proofErr w:type="spellStart"/>
      <w:r>
        <w:rPr>
          <w:rFonts w:ascii="Arial" w:hAnsi="Arial" w:cs="Arial"/>
          <w:i/>
        </w:rPr>
        <w:t>Good</w:t>
      </w:r>
      <w:proofErr w:type="spellEnd"/>
      <w:r>
        <w:rPr>
          <w:rFonts w:ascii="Arial" w:hAnsi="Arial" w:cs="Arial"/>
          <w:i/>
        </w:rPr>
        <w:t xml:space="preserve"> </w:t>
      </w:r>
      <w:proofErr w:type="spellStart"/>
      <w:r>
        <w:rPr>
          <w:rFonts w:ascii="Arial" w:hAnsi="Arial" w:cs="Arial"/>
          <w:i/>
        </w:rPr>
        <w:t>Soldier</w:t>
      </w:r>
      <w:proofErr w:type="spellEnd"/>
      <w:r>
        <w:rPr>
          <w:rFonts w:ascii="Arial" w:hAnsi="Arial" w:cs="Arial"/>
          <w:i/>
        </w:rPr>
        <w:t xml:space="preserve"> </w:t>
      </w:r>
      <w:proofErr w:type="spellStart"/>
      <w:r>
        <w:rPr>
          <w:rFonts w:ascii="Arial" w:hAnsi="Arial" w:cs="Arial"/>
          <w:i/>
        </w:rPr>
        <w:t>Schweik</w:t>
      </w:r>
      <w:proofErr w:type="spellEnd"/>
      <w:r>
        <w:rPr>
          <w:rFonts w:ascii="Arial" w:hAnsi="Arial" w:cs="Arial"/>
          <w:i/>
        </w:rPr>
        <w:t xml:space="preserve"> </w:t>
      </w:r>
      <w:r>
        <w:rPr>
          <w:rFonts w:ascii="Arial" w:hAnsi="Arial" w:cs="Arial"/>
        </w:rPr>
        <w:t xml:space="preserve">(1920-23), </w:t>
      </w:r>
      <w:proofErr w:type="spellStart"/>
      <w:r>
        <w:rPr>
          <w:rFonts w:ascii="Arial" w:hAnsi="Arial" w:cs="Arial"/>
        </w:rPr>
        <w:t>or</w:t>
      </w:r>
      <w:proofErr w:type="spellEnd"/>
      <w:r>
        <w:rPr>
          <w:rFonts w:ascii="Arial" w:hAnsi="Arial" w:cs="Arial"/>
        </w:rPr>
        <w:t xml:space="preserve"> Charles </w:t>
      </w:r>
      <w:proofErr w:type="spellStart"/>
      <w:r>
        <w:rPr>
          <w:rFonts w:ascii="Arial" w:hAnsi="Arial" w:cs="Arial"/>
        </w:rPr>
        <w:t>Lumley</w:t>
      </w:r>
      <w:proofErr w:type="spellEnd"/>
      <w:r>
        <w:rPr>
          <w:rFonts w:ascii="Arial" w:hAnsi="Arial" w:cs="Arial"/>
        </w:rPr>
        <w:t xml:space="preserve"> in John </w:t>
      </w:r>
      <w:proofErr w:type="spellStart"/>
      <w:r>
        <w:rPr>
          <w:rFonts w:ascii="Arial" w:hAnsi="Arial" w:cs="Arial"/>
        </w:rPr>
        <w:t>Wain</w:t>
      </w:r>
      <w:proofErr w:type="spellEnd"/>
      <w:r>
        <w:rPr>
          <w:rFonts w:ascii="Arial" w:hAnsi="Arial" w:cs="Arial"/>
          <w:lang w:val="en-US"/>
        </w:rPr>
        <w:t>’</w:t>
      </w:r>
      <w:r>
        <w:rPr>
          <w:rFonts w:ascii="Arial" w:hAnsi="Arial" w:cs="Arial"/>
        </w:rPr>
        <w:t xml:space="preserve">s </w:t>
      </w:r>
      <w:proofErr w:type="spellStart"/>
      <w:r>
        <w:rPr>
          <w:rFonts w:ascii="Arial" w:hAnsi="Arial" w:cs="Arial"/>
          <w:i/>
        </w:rPr>
        <w:t>Hury</w:t>
      </w:r>
      <w:proofErr w:type="spellEnd"/>
      <w:r>
        <w:rPr>
          <w:rFonts w:ascii="Arial" w:hAnsi="Arial" w:cs="Arial"/>
          <w:i/>
        </w:rPr>
        <w:t xml:space="preserve"> on Down </w:t>
      </w:r>
      <w:r>
        <w:rPr>
          <w:rFonts w:ascii="Arial" w:hAnsi="Arial" w:cs="Arial"/>
        </w:rPr>
        <w:t xml:space="preserve">(1953), Jim </w:t>
      </w:r>
      <w:proofErr w:type="spellStart"/>
      <w:r>
        <w:rPr>
          <w:rFonts w:ascii="Arial" w:hAnsi="Arial" w:cs="Arial"/>
        </w:rPr>
        <w:t>Dixon</w:t>
      </w:r>
      <w:proofErr w:type="spellEnd"/>
      <w:r>
        <w:rPr>
          <w:rFonts w:ascii="Arial" w:hAnsi="Arial" w:cs="Arial"/>
        </w:rPr>
        <w:t xml:space="preserve"> in </w:t>
      </w:r>
      <w:proofErr w:type="spellStart"/>
      <w:r>
        <w:rPr>
          <w:rFonts w:ascii="Arial" w:hAnsi="Arial" w:cs="Arial"/>
        </w:rPr>
        <w:t>Kingley</w:t>
      </w:r>
      <w:proofErr w:type="spellEnd"/>
      <w:r>
        <w:rPr>
          <w:rFonts w:ascii="Arial" w:hAnsi="Arial" w:cs="Arial"/>
        </w:rPr>
        <w:t xml:space="preserve"> </w:t>
      </w:r>
      <w:proofErr w:type="spellStart"/>
      <w:r>
        <w:rPr>
          <w:rFonts w:ascii="Arial" w:hAnsi="Arial" w:cs="Arial"/>
        </w:rPr>
        <w:t>Amis</w:t>
      </w:r>
      <w:proofErr w:type="spellEnd"/>
      <w:r>
        <w:rPr>
          <w:rFonts w:ascii="Arial" w:hAnsi="Arial" w:cs="Arial"/>
          <w:lang w:val="en-US"/>
        </w:rPr>
        <w:t xml:space="preserve">’ </w:t>
      </w:r>
      <w:r>
        <w:rPr>
          <w:rFonts w:ascii="Arial" w:hAnsi="Arial" w:cs="Arial"/>
          <w:i/>
        </w:rPr>
        <w:t xml:space="preserve">Lucky Jim </w:t>
      </w:r>
      <w:r>
        <w:rPr>
          <w:rFonts w:ascii="Arial" w:hAnsi="Arial" w:cs="Arial"/>
        </w:rPr>
        <w:t xml:space="preserve">(1954) and </w:t>
      </w:r>
      <w:proofErr w:type="spellStart"/>
      <w:r>
        <w:rPr>
          <w:rFonts w:ascii="Arial" w:hAnsi="Arial" w:cs="Arial"/>
        </w:rPr>
        <w:t>Yossarian</w:t>
      </w:r>
      <w:proofErr w:type="spellEnd"/>
      <w:r>
        <w:rPr>
          <w:rFonts w:ascii="Arial" w:hAnsi="Arial" w:cs="Arial"/>
        </w:rPr>
        <w:t xml:space="preserve"> in Joseph Heller</w:t>
      </w:r>
      <w:r>
        <w:rPr>
          <w:rFonts w:ascii="Arial" w:hAnsi="Arial" w:cs="Arial"/>
          <w:lang w:val="en-US"/>
        </w:rPr>
        <w:t>’</w:t>
      </w:r>
      <w:r>
        <w:rPr>
          <w:rFonts w:ascii="Arial" w:hAnsi="Arial" w:cs="Arial"/>
        </w:rPr>
        <w:t xml:space="preserve">s </w:t>
      </w:r>
      <w:r>
        <w:rPr>
          <w:rFonts w:ascii="Arial" w:hAnsi="Arial" w:cs="Arial"/>
          <w:i/>
        </w:rPr>
        <w:t xml:space="preserve">Catch-22 </w:t>
      </w:r>
      <w:r>
        <w:rPr>
          <w:rFonts w:ascii="Arial" w:hAnsi="Arial" w:cs="Arial"/>
        </w:rPr>
        <w:t>(</w:t>
      </w:r>
      <w:proofErr w:type="spellStart"/>
      <w:r>
        <w:rPr>
          <w:rFonts w:ascii="Arial" w:hAnsi="Arial" w:cs="Arial"/>
        </w:rPr>
        <w:t>Cuddon</w:t>
      </w:r>
      <w:proofErr w:type="spellEnd"/>
      <w:r>
        <w:rPr>
          <w:rFonts w:ascii="Arial" w:hAnsi="Arial" w:cs="Arial"/>
        </w:rPr>
        <w:t>, pp. 42-43).</w:t>
      </w:r>
    </w:p>
  </w:footnote>
  <w:footnote w:id="4">
    <w:p w:rsidR="00D056B0" w:rsidRDefault="00D056B0" w:rsidP="00D056B0">
      <w:pPr>
        <w:pStyle w:val="Textpoznmkypodiarou"/>
        <w:jc w:val="both"/>
        <w:rPr>
          <w:rFonts w:ascii="Arial" w:hAnsi="Arial" w:cs="Arial"/>
          <w:lang w:val="sk-SK"/>
        </w:rPr>
      </w:pPr>
      <w:r>
        <w:rPr>
          <w:rStyle w:val="Odkaznapoznmkupodiarou"/>
          <w:rFonts w:ascii="Arial" w:hAnsi="Arial" w:cs="Arial"/>
        </w:rPr>
        <w:footnoteRef/>
      </w:r>
      <w:r>
        <w:rPr>
          <w:rFonts w:ascii="Arial" w:hAnsi="Arial" w:cs="Arial"/>
        </w:rPr>
        <w:t xml:space="preserve"> </w:t>
      </w:r>
      <w:proofErr w:type="spellStart"/>
      <w:r>
        <w:rPr>
          <w:rFonts w:ascii="Arial" w:hAnsi="Arial" w:cs="Arial"/>
        </w:rPr>
        <w:t>According</w:t>
      </w:r>
      <w:proofErr w:type="spellEnd"/>
      <w:r>
        <w:rPr>
          <w:rFonts w:ascii="Arial" w:hAnsi="Arial" w:cs="Arial"/>
        </w:rPr>
        <w:t xml:space="preserve"> to J. A. </w:t>
      </w:r>
      <w:proofErr w:type="spellStart"/>
      <w:r>
        <w:rPr>
          <w:rFonts w:ascii="Arial" w:hAnsi="Arial" w:cs="Arial"/>
        </w:rPr>
        <w:t>Cuddon</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term </w:t>
      </w:r>
      <w:proofErr w:type="spellStart"/>
      <w:r>
        <w:rPr>
          <w:rFonts w:ascii="Arial" w:hAnsi="Arial" w:cs="Arial"/>
        </w:rPr>
        <w:t>kitchen</w:t>
      </w:r>
      <w:proofErr w:type="spellEnd"/>
      <w:r>
        <w:rPr>
          <w:rFonts w:ascii="Arial" w:hAnsi="Arial" w:cs="Arial"/>
        </w:rPr>
        <w:t xml:space="preserve"> </w:t>
      </w:r>
      <w:proofErr w:type="spellStart"/>
      <w:r>
        <w:rPr>
          <w:rFonts w:ascii="Arial" w:hAnsi="Arial" w:cs="Arial"/>
        </w:rPr>
        <w:t>sink</w:t>
      </w:r>
      <w:proofErr w:type="spellEnd"/>
      <w:r>
        <w:rPr>
          <w:rFonts w:ascii="Arial" w:hAnsi="Arial" w:cs="Arial"/>
        </w:rPr>
        <w:t xml:space="preserve"> drama </w:t>
      </w:r>
      <w:r>
        <w:rPr>
          <w:rFonts w:ascii="Arial" w:hAnsi="Arial" w:cs="Arial"/>
          <w:lang w:val="sk-SK"/>
        </w:rPr>
        <w:t>“</w:t>
      </w:r>
      <w:r>
        <w:rPr>
          <w:rFonts w:ascii="Arial" w:hAnsi="Arial" w:cs="Arial"/>
        </w:rPr>
        <w:t>...</w:t>
      </w:r>
      <w:proofErr w:type="spellStart"/>
      <w:r>
        <w:rPr>
          <w:rFonts w:ascii="Arial" w:hAnsi="Arial" w:cs="Arial"/>
        </w:rPr>
        <w:t>became</w:t>
      </w:r>
      <w:proofErr w:type="spellEnd"/>
      <w:r>
        <w:rPr>
          <w:rFonts w:ascii="Arial" w:hAnsi="Arial" w:cs="Arial"/>
        </w:rPr>
        <w:t xml:space="preserve"> </w:t>
      </w:r>
      <w:proofErr w:type="spellStart"/>
      <w:r>
        <w:rPr>
          <w:rFonts w:ascii="Arial" w:hAnsi="Arial" w:cs="Arial"/>
        </w:rPr>
        <w:t>popular</w:t>
      </w:r>
      <w:proofErr w:type="spellEnd"/>
      <w:r>
        <w:rPr>
          <w:rFonts w:ascii="Arial" w:hAnsi="Arial" w:cs="Arial"/>
        </w:rPr>
        <w:t xml:space="preserve"> in Great </w:t>
      </w:r>
      <w:proofErr w:type="spellStart"/>
      <w:r>
        <w:rPr>
          <w:rFonts w:ascii="Arial" w:hAnsi="Arial" w:cs="Arial"/>
        </w:rPr>
        <w:t>Britain</w:t>
      </w:r>
      <w:proofErr w:type="spellEnd"/>
      <w:r>
        <w:rPr>
          <w:rFonts w:ascii="Arial" w:hAnsi="Arial" w:cs="Arial"/>
        </w:rPr>
        <w:t xml:space="preserve"> in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middle</w:t>
      </w:r>
      <w:proofErr w:type="spellEnd"/>
      <w:r>
        <w:rPr>
          <w:rFonts w:ascii="Arial" w:hAnsi="Arial" w:cs="Arial"/>
        </w:rPr>
        <w:t xml:space="preserve"> and </w:t>
      </w:r>
      <w:proofErr w:type="spellStart"/>
      <w:r>
        <w:rPr>
          <w:rFonts w:ascii="Arial" w:hAnsi="Arial" w:cs="Arial"/>
        </w:rPr>
        <w:t>late</w:t>
      </w:r>
      <w:proofErr w:type="spellEnd"/>
      <w:r>
        <w:rPr>
          <w:rFonts w:ascii="Arial" w:hAnsi="Arial" w:cs="Arial"/>
        </w:rPr>
        <w:t xml:space="preserve"> 1950s. </w:t>
      </w:r>
      <w:proofErr w:type="spellStart"/>
      <w:r>
        <w:rPr>
          <w:rFonts w:ascii="Arial" w:hAnsi="Arial" w:cs="Arial"/>
        </w:rPr>
        <w:t>Often</w:t>
      </w:r>
      <w:proofErr w:type="spellEnd"/>
      <w:r>
        <w:rPr>
          <w:rFonts w:ascii="Arial" w:hAnsi="Arial" w:cs="Arial"/>
        </w:rPr>
        <w:t xml:space="preserve"> </w:t>
      </w:r>
      <w:proofErr w:type="spellStart"/>
      <w:r>
        <w:rPr>
          <w:rFonts w:ascii="Arial" w:hAnsi="Arial" w:cs="Arial"/>
        </w:rPr>
        <w:t>used</w:t>
      </w:r>
      <w:proofErr w:type="spellEnd"/>
      <w:r>
        <w:rPr>
          <w:rFonts w:ascii="Arial" w:hAnsi="Arial" w:cs="Arial"/>
        </w:rPr>
        <w:t xml:space="preserve"> </w:t>
      </w:r>
      <w:proofErr w:type="spellStart"/>
      <w:r>
        <w:rPr>
          <w:rFonts w:ascii="Arial" w:hAnsi="Arial" w:cs="Arial"/>
        </w:rPr>
        <w:t>derogatorily</w:t>
      </w:r>
      <w:proofErr w:type="spellEnd"/>
      <w:r>
        <w:rPr>
          <w:rFonts w:ascii="Arial" w:hAnsi="Arial" w:cs="Arial"/>
        </w:rPr>
        <w:t xml:space="preserve">, it </w:t>
      </w:r>
      <w:proofErr w:type="spellStart"/>
      <w:r>
        <w:rPr>
          <w:rFonts w:ascii="Arial" w:hAnsi="Arial" w:cs="Arial"/>
        </w:rPr>
        <w:t>applied</w:t>
      </w:r>
      <w:proofErr w:type="spellEnd"/>
      <w:r>
        <w:rPr>
          <w:rFonts w:ascii="Arial" w:hAnsi="Arial" w:cs="Arial"/>
        </w:rPr>
        <w:t xml:space="preserve"> to </w:t>
      </w:r>
      <w:proofErr w:type="spellStart"/>
      <w:r>
        <w:rPr>
          <w:rFonts w:ascii="Arial" w:hAnsi="Arial" w:cs="Arial"/>
        </w:rPr>
        <w:t>plays</w:t>
      </w:r>
      <w:proofErr w:type="spellEnd"/>
      <w:r>
        <w:rPr>
          <w:rFonts w:ascii="Arial" w:hAnsi="Arial" w:cs="Arial"/>
        </w:rPr>
        <w:t xml:space="preserve"> </w:t>
      </w:r>
      <w:proofErr w:type="spellStart"/>
      <w:r>
        <w:rPr>
          <w:rFonts w:ascii="Arial" w:hAnsi="Arial" w:cs="Arial"/>
        </w:rPr>
        <w:t>which</w:t>
      </w:r>
      <w:proofErr w:type="spellEnd"/>
      <w:r>
        <w:rPr>
          <w:rFonts w:ascii="Arial" w:hAnsi="Arial" w:cs="Arial"/>
        </w:rPr>
        <w:t xml:space="preserve">, in a </w:t>
      </w:r>
      <w:proofErr w:type="spellStart"/>
      <w:r>
        <w:rPr>
          <w:rFonts w:ascii="Arial" w:hAnsi="Arial" w:cs="Arial"/>
        </w:rPr>
        <w:t>realistic</w:t>
      </w:r>
      <w:proofErr w:type="spellEnd"/>
      <w:r>
        <w:rPr>
          <w:rFonts w:ascii="Arial" w:hAnsi="Arial" w:cs="Arial"/>
        </w:rPr>
        <w:t xml:space="preserve"> </w:t>
      </w:r>
      <w:proofErr w:type="spellStart"/>
      <w:r>
        <w:rPr>
          <w:rFonts w:ascii="Arial" w:hAnsi="Arial" w:cs="Arial"/>
        </w:rPr>
        <w:t>fashion</w:t>
      </w:r>
      <w:proofErr w:type="spellEnd"/>
      <w:r>
        <w:rPr>
          <w:rFonts w:ascii="Arial" w:hAnsi="Arial" w:cs="Arial"/>
        </w:rPr>
        <w:t xml:space="preserve">, </w:t>
      </w:r>
      <w:proofErr w:type="spellStart"/>
      <w:r>
        <w:rPr>
          <w:rFonts w:ascii="Arial" w:hAnsi="Arial" w:cs="Arial"/>
        </w:rPr>
        <w:t>showed</w:t>
      </w:r>
      <w:proofErr w:type="spellEnd"/>
      <w:r>
        <w:rPr>
          <w:rFonts w:ascii="Arial" w:hAnsi="Arial" w:cs="Arial"/>
        </w:rPr>
        <w:t xml:space="preserve"> </w:t>
      </w:r>
      <w:proofErr w:type="spellStart"/>
      <w:r>
        <w:rPr>
          <w:rFonts w:ascii="Arial" w:hAnsi="Arial" w:cs="Arial"/>
        </w:rPr>
        <w:t>aspects</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working-class</w:t>
      </w:r>
      <w:proofErr w:type="spellEnd"/>
      <w:r>
        <w:rPr>
          <w:rFonts w:ascii="Arial" w:hAnsi="Arial" w:cs="Arial"/>
        </w:rPr>
        <w:t xml:space="preserve"> </w:t>
      </w:r>
      <w:proofErr w:type="spellStart"/>
      <w:r>
        <w:rPr>
          <w:rFonts w:ascii="Arial" w:hAnsi="Arial" w:cs="Arial"/>
        </w:rPr>
        <w:t>life</w:t>
      </w:r>
      <w:proofErr w:type="spellEnd"/>
      <w:r>
        <w:rPr>
          <w:rFonts w:ascii="Arial" w:hAnsi="Arial" w:cs="Arial"/>
        </w:rPr>
        <w:t xml:space="preserve"> </w:t>
      </w:r>
      <w:proofErr w:type="spellStart"/>
      <w:r>
        <w:rPr>
          <w:rFonts w:ascii="Arial" w:hAnsi="Arial" w:cs="Arial"/>
        </w:rPr>
        <w:t>at</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time</w:t>
      </w:r>
      <w:proofErr w:type="spellEnd"/>
      <w:r>
        <w:rPr>
          <w:rFonts w:ascii="Arial" w:hAnsi="Arial" w:cs="Arial"/>
          <w:lang w:val="en-US"/>
        </w:rPr>
        <w:t>”</w:t>
      </w:r>
      <w:r>
        <w:rPr>
          <w:rFonts w:ascii="Arial" w:hAnsi="Arial" w:cs="Arial"/>
        </w:rPr>
        <w:t xml:space="preserve"> (</w:t>
      </w:r>
      <w:proofErr w:type="spellStart"/>
      <w:r>
        <w:rPr>
          <w:rFonts w:ascii="Arial" w:hAnsi="Arial" w:cs="Arial"/>
        </w:rPr>
        <w:t>Cuddon</w:t>
      </w:r>
      <w:proofErr w:type="spellEnd"/>
      <w:r>
        <w:rPr>
          <w:rFonts w:ascii="Arial" w:hAnsi="Arial" w:cs="Arial"/>
        </w:rPr>
        <w:t>, p. 444).</w:t>
      </w:r>
    </w:p>
  </w:footnote>
  <w:footnote w:id="5">
    <w:p w:rsidR="00D056B0" w:rsidRDefault="00D056B0" w:rsidP="00D056B0">
      <w:pPr>
        <w:pStyle w:val="Textpoznmkypodiarou"/>
        <w:jc w:val="both"/>
        <w:rPr>
          <w:rFonts w:ascii="Arial" w:hAnsi="Arial" w:cs="Arial"/>
          <w:lang w:val="sk-SK"/>
        </w:rPr>
      </w:pPr>
      <w:r>
        <w:rPr>
          <w:rStyle w:val="Odkaznapoznmkupodiarou"/>
        </w:rPr>
        <w:footnoteRef/>
      </w:r>
      <w:r>
        <w:t xml:space="preserve"> </w:t>
      </w:r>
      <w:r>
        <w:rPr>
          <w:rFonts w:ascii="Arial" w:hAnsi="Arial" w:cs="Arial"/>
          <w:lang w:val="sk-SK"/>
        </w:rPr>
        <w:t xml:space="preserve">King Edward VII (Albert Edward; 1841-1910) </w:t>
      </w:r>
      <w:proofErr w:type="spellStart"/>
      <w:r>
        <w:rPr>
          <w:rFonts w:ascii="Arial" w:hAnsi="Arial" w:cs="Arial"/>
          <w:lang w:val="sk-SK"/>
        </w:rPr>
        <w:t>was</w:t>
      </w:r>
      <w:proofErr w:type="spellEnd"/>
      <w:r>
        <w:rPr>
          <w:rFonts w:ascii="Arial" w:hAnsi="Arial" w:cs="Arial"/>
          <w:lang w:val="sk-SK"/>
        </w:rPr>
        <w:t xml:space="preserve"> </w:t>
      </w:r>
      <w:proofErr w:type="spellStart"/>
      <w:r>
        <w:rPr>
          <w:rFonts w:ascii="Arial" w:hAnsi="Arial" w:cs="Arial"/>
          <w:lang w:val="sk-SK"/>
        </w:rPr>
        <w:t>the</w:t>
      </w:r>
      <w:proofErr w:type="spellEnd"/>
      <w:r>
        <w:rPr>
          <w:rFonts w:ascii="Arial" w:hAnsi="Arial" w:cs="Arial"/>
          <w:lang w:val="sk-SK"/>
        </w:rPr>
        <w:t xml:space="preserve"> King of </w:t>
      </w:r>
      <w:proofErr w:type="spellStart"/>
      <w:r>
        <w:rPr>
          <w:rFonts w:ascii="Arial" w:hAnsi="Arial" w:cs="Arial"/>
          <w:lang w:val="sk-SK"/>
        </w:rPr>
        <w:t>the</w:t>
      </w:r>
      <w:proofErr w:type="spellEnd"/>
      <w:r>
        <w:rPr>
          <w:rFonts w:ascii="Arial" w:hAnsi="Arial" w:cs="Arial"/>
          <w:lang w:val="sk-SK"/>
        </w:rPr>
        <w:t xml:space="preserve"> United </w:t>
      </w:r>
      <w:proofErr w:type="spellStart"/>
      <w:r>
        <w:rPr>
          <w:rFonts w:ascii="Arial" w:hAnsi="Arial" w:cs="Arial"/>
          <w:lang w:val="sk-SK"/>
        </w:rPr>
        <w:t>Kingdom</w:t>
      </w:r>
      <w:proofErr w:type="spellEnd"/>
      <w:r>
        <w:rPr>
          <w:rFonts w:ascii="Arial" w:hAnsi="Arial" w:cs="Arial"/>
          <w:lang w:val="sk-SK"/>
        </w:rPr>
        <w:t xml:space="preserve"> from 1901 to </w:t>
      </w:r>
      <w:proofErr w:type="spellStart"/>
      <w:r>
        <w:rPr>
          <w:rFonts w:ascii="Arial" w:hAnsi="Arial" w:cs="Arial"/>
          <w:lang w:val="sk-SK"/>
        </w:rPr>
        <w:t>his</w:t>
      </w:r>
      <w:proofErr w:type="spellEnd"/>
      <w:r>
        <w:rPr>
          <w:rFonts w:ascii="Arial" w:hAnsi="Arial" w:cs="Arial"/>
          <w:lang w:val="sk-SK"/>
        </w:rPr>
        <w:t xml:space="preserve"> </w:t>
      </w:r>
      <w:proofErr w:type="spellStart"/>
      <w:r>
        <w:rPr>
          <w:rFonts w:ascii="Arial" w:hAnsi="Arial" w:cs="Arial"/>
          <w:lang w:val="sk-SK"/>
        </w:rPr>
        <w:t>death</w:t>
      </w:r>
      <w:proofErr w:type="spellEnd"/>
      <w:r>
        <w:rPr>
          <w:rFonts w:ascii="Arial" w:hAnsi="Arial" w:cs="Arial"/>
          <w:lang w:val="sk-SK"/>
        </w:rPr>
        <w:t xml:space="preserve"> in 1910. </w:t>
      </w:r>
      <w:proofErr w:type="spellStart"/>
      <w:r>
        <w:rPr>
          <w:rFonts w:ascii="Arial" w:hAnsi="Arial" w:cs="Arial"/>
          <w:lang w:val="sk-SK"/>
        </w:rPr>
        <w:t>His</w:t>
      </w:r>
      <w:proofErr w:type="spellEnd"/>
      <w:r>
        <w:rPr>
          <w:rFonts w:ascii="Arial" w:hAnsi="Arial" w:cs="Arial"/>
          <w:lang w:val="sk-SK"/>
        </w:rPr>
        <w:t xml:space="preserve"> </w:t>
      </w:r>
      <w:proofErr w:type="spellStart"/>
      <w:r>
        <w:rPr>
          <w:rFonts w:ascii="Arial" w:hAnsi="Arial" w:cs="Arial"/>
          <w:lang w:val="sk-SK"/>
        </w:rPr>
        <w:t>reign</w:t>
      </w:r>
      <w:proofErr w:type="spellEnd"/>
      <w:r>
        <w:rPr>
          <w:rFonts w:ascii="Arial" w:hAnsi="Arial" w:cs="Arial"/>
          <w:lang w:val="sk-SK"/>
        </w:rPr>
        <w:t xml:space="preserve"> </w:t>
      </w:r>
      <w:proofErr w:type="spellStart"/>
      <w:r>
        <w:rPr>
          <w:rFonts w:ascii="Arial" w:hAnsi="Arial" w:cs="Arial"/>
          <w:lang w:val="sk-SK"/>
        </w:rPr>
        <w:t>was</w:t>
      </w:r>
      <w:proofErr w:type="spellEnd"/>
      <w:r>
        <w:rPr>
          <w:rFonts w:ascii="Arial" w:hAnsi="Arial" w:cs="Arial"/>
          <w:lang w:val="sk-SK"/>
        </w:rPr>
        <w:t xml:space="preserve"> </w:t>
      </w:r>
      <w:proofErr w:type="spellStart"/>
      <w:r>
        <w:rPr>
          <w:rFonts w:ascii="Arial" w:hAnsi="Arial" w:cs="Arial"/>
          <w:lang w:val="sk-SK"/>
        </w:rPr>
        <w:t>named</w:t>
      </w:r>
      <w:proofErr w:type="spellEnd"/>
      <w:r>
        <w:rPr>
          <w:rFonts w:ascii="Arial" w:hAnsi="Arial" w:cs="Arial"/>
          <w:lang w:val="sk-SK"/>
        </w:rPr>
        <w:t xml:space="preserve"> </w:t>
      </w:r>
      <w:proofErr w:type="spellStart"/>
      <w:r>
        <w:rPr>
          <w:rFonts w:ascii="Arial" w:hAnsi="Arial" w:cs="Arial"/>
          <w:lang w:val="sk-SK"/>
        </w:rPr>
        <w:t>the</w:t>
      </w:r>
      <w:proofErr w:type="spellEnd"/>
      <w:r>
        <w:rPr>
          <w:rFonts w:ascii="Arial" w:hAnsi="Arial" w:cs="Arial"/>
          <w:lang w:val="sk-SK"/>
        </w:rPr>
        <w:t xml:space="preserve"> “</w:t>
      </w:r>
      <w:proofErr w:type="spellStart"/>
      <w:r>
        <w:rPr>
          <w:rFonts w:ascii="Arial" w:hAnsi="Arial" w:cs="Arial"/>
          <w:lang w:val="sk-SK"/>
        </w:rPr>
        <w:t>Edwardian</w:t>
      </w:r>
      <w:proofErr w:type="spellEnd"/>
      <w:r>
        <w:rPr>
          <w:rFonts w:ascii="Arial" w:hAnsi="Arial" w:cs="Arial"/>
          <w:lang w:val="sk-SK"/>
        </w:rPr>
        <w:t xml:space="preserve"> </w:t>
      </w:r>
      <w:proofErr w:type="spellStart"/>
      <w:r>
        <w:rPr>
          <w:rFonts w:ascii="Arial" w:hAnsi="Arial" w:cs="Arial"/>
          <w:lang w:val="sk-SK"/>
        </w:rPr>
        <w:t>period</w:t>
      </w:r>
      <w:proofErr w:type="spellEnd"/>
      <w:r>
        <w:rPr>
          <w:rFonts w:ascii="Arial" w:hAnsi="Arial" w:cs="Arial"/>
          <w:lang w:val="sk-SK"/>
        </w:rPr>
        <w:t xml:space="preserve">“ and </w:t>
      </w:r>
      <w:proofErr w:type="spellStart"/>
      <w:r>
        <w:rPr>
          <w:rFonts w:ascii="Arial" w:hAnsi="Arial" w:cs="Arial"/>
          <w:lang w:val="sk-SK"/>
        </w:rPr>
        <w:t>brought</w:t>
      </w:r>
      <w:proofErr w:type="spellEnd"/>
      <w:r>
        <w:rPr>
          <w:rFonts w:ascii="Arial" w:hAnsi="Arial" w:cs="Arial"/>
          <w:lang w:val="sk-SK"/>
        </w:rPr>
        <w:t xml:space="preserve"> </w:t>
      </w:r>
      <w:proofErr w:type="spellStart"/>
      <w:r>
        <w:rPr>
          <w:rFonts w:ascii="Arial" w:hAnsi="Arial" w:cs="Arial"/>
          <w:lang w:val="sk-SK"/>
        </w:rPr>
        <w:t>up</w:t>
      </w:r>
      <w:proofErr w:type="spellEnd"/>
      <w:r>
        <w:rPr>
          <w:rFonts w:ascii="Arial" w:hAnsi="Arial" w:cs="Arial"/>
          <w:lang w:val="sk-SK"/>
        </w:rPr>
        <w:t xml:space="preserve"> </w:t>
      </w:r>
      <w:proofErr w:type="spellStart"/>
      <w:r>
        <w:rPr>
          <w:rFonts w:ascii="Arial" w:hAnsi="Arial" w:cs="Arial"/>
          <w:lang w:val="sk-SK"/>
        </w:rPr>
        <w:t>many</w:t>
      </w:r>
      <w:proofErr w:type="spellEnd"/>
      <w:r>
        <w:rPr>
          <w:rFonts w:ascii="Arial" w:hAnsi="Arial" w:cs="Arial"/>
          <w:lang w:val="sk-SK"/>
        </w:rPr>
        <w:t xml:space="preserve"> </w:t>
      </w:r>
      <w:proofErr w:type="spellStart"/>
      <w:r>
        <w:rPr>
          <w:rFonts w:ascii="Arial" w:hAnsi="Arial" w:cs="Arial"/>
          <w:lang w:val="sk-SK"/>
        </w:rPr>
        <w:t>dramatic</w:t>
      </w:r>
      <w:proofErr w:type="spellEnd"/>
      <w:r>
        <w:rPr>
          <w:rFonts w:ascii="Arial" w:hAnsi="Arial" w:cs="Arial"/>
          <w:lang w:val="sk-SK"/>
        </w:rPr>
        <w:t xml:space="preserve"> </w:t>
      </w:r>
      <w:proofErr w:type="spellStart"/>
      <w:r>
        <w:rPr>
          <w:rFonts w:ascii="Arial" w:hAnsi="Arial" w:cs="Arial"/>
          <w:lang w:val="sk-SK"/>
        </w:rPr>
        <w:t>changes</w:t>
      </w:r>
      <w:proofErr w:type="spellEnd"/>
      <w:r>
        <w:rPr>
          <w:rFonts w:ascii="Arial" w:hAnsi="Arial" w:cs="Arial"/>
          <w:lang w:val="sk-SK"/>
        </w:rPr>
        <w:t xml:space="preserve"> in </w:t>
      </w:r>
      <w:proofErr w:type="spellStart"/>
      <w:r>
        <w:rPr>
          <w:rFonts w:ascii="Arial" w:hAnsi="Arial" w:cs="Arial"/>
          <w:lang w:val="sk-SK"/>
        </w:rPr>
        <w:t>the</w:t>
      </w:r>
      <w:proofErr w:type="spellEnd"/>
      <w:r>
        <w:rPr>
          <w:rFonts w:ascii="Arial" w:hAnsi="Arial" w:cs="Arial"/>
          <w:lang w:val="sk-SK"/>
        </w:rPr>
        <w:t xml:space="preserve"> British society, </w:t>
      </w:r>
      <w:proofErr w:type="spellStart"/>
      <w:r>
        <w:rPr>
          <w:rFonts w:ascii="Arial" w:hAnsi="Arial" w:cs="Arial"/>
          <w:lang w:val="sk-SK"/>
        </w:rPr>
        <w:t>such</w:t>
      </w:r>
      <w:proofErr w:type="spellEnd"/>
      <w:r>
        <w:rPr>
          <w:rFonts w:ascii="Arial" w:hAnsi="Arial" w:cs="Arial"/>
          <w:lang w:val="sk-SK"/>
        </w:rPr>
        <w:t xml:space="preserve"> as </w:t>
      </w:r>
      <w:proofErr w:type="spellStart"/>
      <w:r>
        <w:rPr>
          <w:rFonts w:ascii="Arial" w:hAnsi="Arial" w:cs="Arial"/>
          <w:lang w:val="sk-SK"/>
        </w:rPr>
        <w:t>the</w:t>
      </w:r>
      <w:proofErr w:type="spellEnd"/>
      <w:r>
        <w:rPr>
          <w:rFonts w:ascii="Arial" w:hAnsi="Arial" w:cs="Arial"/>
          <w:lang w:val="sk-SK"/>
        </w:rPr>
        <w:t xml:space="preserve"> </w:t>
      </w:r>
      <w:proofErr w:type="spellStart"/>
      <w:r>
        <w:rPr>
          <w:rFonts w:ascii="Arial" w:hAnsi="Arial" w:cs="Arial"/>
          <w:lang w:val="sk-SK"/>
        </w:rPr>
        <w:t>rise</w:t>
      </w:r>
      <w:proofErr w:type="spellEnd"/>
      <w:r>
        <w:rPr>
          <w:rFonts w:ascii="Arial" w:hAnsi="Arial" w:cs="Arial"/>
          <w:lang w:val="sk-SK"/>
        </w:rPr>
        <w:t xml:space="preserve"> of </w:t>
      </w:r>
      <w:proofErr w:type="spellStart"/>
      <w:r>
        <w:rPr>
          <w:rFonts w:ascii="Arial" w:hAnsi="Arial" w:cs="Arial"/>
          <w:lang w:val="sk-SK"/>
        </w:rPr>
        <w:t>the</w:t>
      </w:r>
      <w:proofErr w:type="spellEnd"/>
      <w:r>
        <w:rPr>
          <w:rFonts w:ascii="Arial" w:hAnsi="Arial" w:cs="Arial"/>
          <w:lang w:val="sk-SK"/>
        </w:rPr>
        <w:t xml:space="preserve"> </w:t>
      </w:r>
      <w:proofErr w:type="spellStart"/>
      <w:r>
        <w:rPr>
          <w:rFonts w:ascii="Arial" w:hAnsi="Arial" w:cs="Arial"/>
          <w:lang w:val="sk-SK"/>
        </w:rPr>
        <w:t>socialist</w:t>
      </w:r>
      <w:proofErr w:type="spellEnd"/>
      <w:r>
        <w:rPr>
          <w:rFonts w:ascii="Arial" w:hAnsi="Arial" w:cs="Arial"/>
          <w:lang w:val="sk-SK"/>
        </w:rPr>
        <w:t xml:space="preserve"> and </w:t>
      </w:r>
      <w:proofErr w:type="spellStart"/>
      <w:r>
        <w:rPr>
          <w:rFonts w:ascii="Arial" w:hAnsi="Arial" w:cs="Arial"/>
          <w:lang w:val="sk-SK"/>
        </w:rPr>
        <w:t>Labour</w:t>
      </w:r>
      <w:proofErr w:type="spellEnd"/>
      <w:r>
        <w:rPr>
          <w:rFonts w:ascii="Arial" w:hAnsi="Arial" w:cs="Arial"/>
          <w:lang w:val="sk-SK"/>
        </w:rPr>
        <w:t xml:space="preserve"> </w:t>
      </w:r>
      <w:proofErr w:type="spellStart"/>
      <w:r>
        <w:rPr>
          <w:rFonts w:ascii="Arial" w:hAnsi="Arial" w:cs="Arial"/>
          <w:lang w:val="sk-SK"/>
        </w:rPr>
        <w:t>movements</w:t>
      </w:r>
      <w:proofErr w:type="spellEnd"/>
      <w:r>
        <w:rPr>
          <w:rFonts w:ascii="Arial" w:hAnsi="Arial" w:cs="Arial"/>
          <w:lang w:val="sk-SK"/>
        </w:rPr>
        <w:t xml:space="preserve">. Edward VII </w:t>
      </w:r>
      <w:proofErr w:type="spellStart"/>
      <w:r>
        <w:rPr>
          <w:rFonts w:ascii="Arial" w:hAnsi="Arial" w:cs="Arial"/>
          <w:lang w:val="sk-SK"/>
        </w:rPr>
        <w:t>received</w:t>
      </w:r>
      <w:proofErr w:type="spellEnd"/>
      <w:r>
        <w:rPr>
          <w:rFonts w:ascii="Arial" w:hAnsi="Arial" w:cs="Arial"/>
          <w:lang w:val="sk-SK"/>
        </w:rPr>
        <w:t xml:space="preserve"> </w:t>
      </w:r>
      <w:proofErr w:type="spellStart"/>
      <w:r>
        <w:rPr>
          <w:rFonts w:ascii="Arial" w:hAnsi="Arial" w:cs="Arial"/>
          <w:lang w:val="sk-SK"/>
        </w:rPr>
        <w:t>some</w:t>
      </w:r>
      <w:proofErr w:type="spellEnd"/>
      <w:r>
        <w:rPr>
          <w:rFonts w:ascii="Arial" w:hAnsi="Arial" w:cs="Arial"/>
          <w:lang w:val="sk-SK"/>
        </w:rPr>
        <w:t xml:space="preserve"> </w:t>
      </w:r>
      <w:proofErr w:type="spellStart"/>
      <w:r>
        <w:rPr>
          <w:rFonts w:ascii="Arial" w:hAnsi="Arial" w:cs="Arial"/>
          <w:lang w:val="sk-SK"/>
        </w:rPr>
        <w:t>criticism</w:t>
      </w:r>
      <w:proofErr w:type="spellEnd"/>
      <w:r>
        <w:rPr>
          <w:rFonts w:ascii="Arial" w:hAnsi="Arial" w:cs="Arial"/>
          <w:lang w:val="sk-SK"/>
        </w:rPr>
        <w:t xml:space="preserve"> </w:t>
      </w:r>
      <w:proofErr w:type="spellStart"/>
      <w:r>
        <w:rPr>
          <w:rFonts w:ascii="Arial" w:hAnsi="Arial" w:cs="Arial"/>
          <w:lang w:val="sk-SK"/>
        </w:rPr>
        <w:t>for</w:t>
      </w:r>
      <w:proofErr w:type="spellEnd"/>
      <w:r>
        <w:rPr>
          <w:rFonts w:ascii="Arial" w:hAnsi="Arial" w:cs="Arial"/>
          <w:lang w:val="sk-SK"/>
        </w:rPr>
        <w:t xml:space="preserve"> </w:t>
      </w:r>
      <w:proofErr w:type="spellStart"/>
      <w:r>
        <w:rPr>
          <w:rFonts w:ascii="Arial" w:hAnsi="Arial" w:cs="Arial"/>
          <w:lang w:val="sk-SK"/>
        </w:rPr>
        <w:t>his</w:t>
      </w:r>
      <w:proofErr w:type="spellEnd"/>
      <w:r>
        <w:rPr>
          <w:rFonts w:ascii="Arial" w:hAnsi="Arial" w:cs="Arial"/>
          <w:lang w:val="sk-SK"/>
        </w:rPr>
        <w:t xml:space="preserve"> “</w:t>
      </w:r>
      <w:proofErr w:type="spellStart"/>
      <w:r>
        <w:rPr>
          <w:rFonts w:ascii="Arial" w:hAnsi="Arial" w:cs="Arial"/>
          <w:lang w:val="sk-SK"/>
        </w:rPr>
        <w:t>apparent</w:t>
      </w:r>
      <w:proofErr w:type="spellEnd"/>
      <w:r>
        <w:rPr>
          <w:rFonts w:ascii="Arial" w:hAnsi="Arial" w:cs="Arial"/>
          <w:lang w:val="sk-SK"/>
        </w:rPr>
        <w:t xml:space="preserve"> </w:t>
      </w:r>
      <w:proofErr w:type="spellStart"/>
      <w:r>
        <w:rPr>
          <w:rFonts w:ascii="Arial" w:hAnsi="Arial" w:cs="Arial"/>
          <w:lang w:val="sk-SK"/>
        </w:rPr>
        <w:t>pursuit</w:t>
      </w:r>
      <w:proofErr w:type="spellEnd"/>
      <w:r>
        <w:rPr>
          <w:rFonts w:ascii="Arial" w:hAnsi="Arial" w:cs="Arial"/>
          <w:lang w:val="sk-SK"/>
        </w:rPr>
        <w:t xml:space="preserve"> of </w:t>
      </w:r>
      <w:proofErr w:type="spellStart"/>
      <w:r>
        <w:rPr>
          <w:rFonts w:ascii="Arial" w:hAnsi="Arial" w:cs="Arial"/>
          <w:lang w:val="sk-SK"/>
        </w:rPr>
        <w:t>self-indulging</w:t>
      </w:r>
      <w:proofErr w:type="spellEnd"/>
      <w:r>
        <w:rPr>
          <w:rFonts w:ascii="Arial" w:hAnsi="Arial" w:cs="Arial"/>
          <w:lang w:val="sk-SK"/>
        </w:rPr>
        <w:t xml:space="preserve"> </w:t>
      </w:r>
      <w:proofErr w:type="spellStart"/>
      <w:r>
        <w:rPr>
          <w:rFonts w:ascii="Arial" w:hAnsi="Arial" w:cs="Arial"/>
          <w:lang w:val="sk-SK"/>
        </w:rPr>
        <w:t>pleasure</w:t>
      </w:r>
      <w:proofErr w:type="spellEnd"/>
      <w:r>
        <w:rPr>
          <w:rFonts w:ascii="Arial" w:hAnsi="Arial" w:cs="Arial"/>
          <w:lang w:val="en-US"/>
        </w:rPr>
        <w:t>”</w:t>
      </w:r>
      <w:r>
        <w:rPr>
          <w:rFonts w:ascii="Arial" w:hAnsi="Arial" w:cs="Arial"/>
          <w:lang w:val="sk-SK"/>
        </w:rPr>
        <w:t xml:space="preserve"> as he </w:t>
      </w:r>
      <w:proofErr w:type="spellStart"/>
      <w:r>
        <w:rPr>
          <w:rFonts w:ascii="Arial" w:hAnsi="Arial" w:cs="Arial"/>
          <w:lang w:val="sk-SK"/>
        </w:rPr>
        <w:t>often</w:t>
      </w:r>
      <w:proofErr w:type="spellEnd"/>
      <w:r>
        <w:rPr>
          <w:rFonts w:ascii="Arial" w:hAnsi="Arial" w:cs="Arial"/>
          <w:lang w:val="sk-SK"/>
        </w:rPr>
        <w:t xml:space="preserve"> </w:t>
      </w:r>
      <w:proofErr w:type="spellStart"/>
      <w:r>
        <w:rPr>
          <w:rFonts w:ascii="Arial" w:hAnsi="Arial" w:cs="Arial"/>
          <w:lang w:val="sk-SK"/>
        </w:rPr>
        <w:t>took</w:t>
      </w:r>
      <w:proofErr w:type="spellEnd"/>
      <w:r>
        <w:rPr>
          <w:rFonts w:ascii="Arial" w:hAnsi="Arial" w:cs="Arial"/>
          <w:lang w:val="sk-SK"/>
        </w:rPr>
        <w:t xml:space="preserve"> </w:t>
      </w:r>
      <w:proofErr w:type="spellStart"/>
      <w:r>
        <w:rPr>
          <w:rFonts w:ascii="Arial" w:hAnsi="Arial" w:cs="Arial"/>
          <w:lang w:val="sk-SK"/>
        </w:rPr>
        <w:t>extravagant</w:t>
      </w:r>
      <w:proofErr w:type="spellEnd"/>
      <w:r>
        <w:rPr>
          <w:rFonts w:ascii="Arial" w:hAnsi="Arial" w:cs="Arial"/>
          <w:lang w:val="sk-SK"/>
        </w:rPr>
        <w:t xml:space="preserve"> and </w:t>
      </w:r>
      <w:proofErr w:type="spellStart"/>
      <w:r>
        <w:rPr>
          <w:rFonts w:ascii="Arial" w:hAnsi="Arial" w:cs="Arial"/>
          <w:lang w:val="sk-SK"/>
        </w:rPr>
        <w:t>costly</w:t>
      </w:r>
      <w:proofErr w:type="spellEnd"/>
      <w:r>
        <w:rPr>
          <w:rFonts w:ascii="Arial" w:hAnsi="Arial" w:cs="Arial"/>
          <w:lang w:val="sk-SK"/>
        </w:rPr>
        <w:t xml:space="preserve"> </w:t>
      </w:r>
      <w:proofErr w:type="spellStart"/>
      <w:r>
        <w:rPr>
          <w:rFonts w:ascii="Arial" w:hAnsi="Arial" w:cs="Arial"/>
          <w:lang w:val="sk-SK"/>
        </w:rPr>
        <w:t>holidays</w:t>
      </w:r>
      <w:proofErr w:type="spellEnd"/>
      <w:r>
        <w:rPr>
          <w:rFonts w:ascii="Arial" w:hAnsi="Arial" w:cs="Arial"/>
          <w:lang w:val="sk-SK"/>
        </w:rPr>
        <w:t xml:space="preserve"> in </w:t>
      </w:r>
      <w:proofErr w:type="spellStart"/>
      <w:r>
        <w:rPr>
          <w:rFonts w:ascii="Arial" w:hAnsi="Arial" w:cs="Arial"/>
          <w:lang w:val="sk-SK"/>
        </w:rPr>
        <w:t>Biaritz</w:t>
      </w:r>
      <w:proofErr w:type="spellEnd"/>
      <w:r>
        <w:rPr>
          <w:rFonts w:ascii="Arial" w:hAnsi="Arial" w:cs="Arial"/>
          <w:lang w:val="sk-SK"/>
        </w:rPr>
        <w:t xml:space="preserve"> and </w:t>
      </w:r>
      <w:proofErr w:type="spellStart"/>
      <w:r>
        <w:rPr>
          <w:rFonts w:ascii="Arial" w:hAnsi="Arial" w:cs="Arial"/>
          <w:lang w:val="sk-SK"/>
        </w:rPr>
        <w:t>Marienbad</w:t>
      </w:r>
      <w:proofErr w:type="spellEnd"/>
      <w:r>
        <w:rPr>
          <w:rFonts w:ascii="Arial" w:hAnsi="Arial" w:cs="Arial"/>
          <w:lang w:val="sk-SK"/>
        </w:rPr>
        <w:t xml:space="preserve"> </w:t>
      </w:r>
      <w:r>
        <w:rPr>
          <w:rFonts w:ascii="Arial" w:hAnsi="Arial" w:cs="Arial"/>
        </w:rPr>
        <w:t>[3].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6B0"/>
    <w:rsid w:val="00D056B0"/>
    <w:rsid w:val="00D84779"/>
    <w:rsid w:val="00F25C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metricconverter"/>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42EAAEA6"/>
  <w15:chartTrackingRefBased/>
  <w15:docId w15:val="{B29F82A4-50AC-4D02-BB0D-BD0AC66E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056B0"/>
    <w:pPr>
      <w:spacing w:after="0" w:line="240" w:lineRule="auto"/>
    </w:pPr>
    <w:rPr>
      <w:rFonts w:ascii="Times New Roman" w:eastAsia="Times New Roman" w:hAnsi="Times New Roman" w:cs="Times New Roman"/>
      <w:sz w:val="24"/>
      <w:szCs w:val="24"/>
      <w:lang w:val="en-GB"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nhideWhenUsed/>
    <w:rsid w:val="00D056B0"/>
    <w:rPr>
      <w:sz w:val="20"/>
      <w:szCs w:val="20"/>
      <w:lang w:val="cs-CZ"/>
    </w:rPr>
  </w:style>
  <w:style w:type="character" w:customStyle="1" w:styleId="TextpoznmkypodiarouChar">
    <w:name w:val="Text poznámky pod čiarou Char"/>
    <w:basedOn w:val="Predvolenpsmoodseku"/>
    <w:link w:val="Textpoznmkypodiarou"/>
    <w:rsid w:val="00D056B0"/>
    <w:rPr>
      <w:rFonts w:ascii="Times New Roman" w:eastAsia="Times New Roman" w:hAnsi="Times New Roman" w:cs="Times New Roman"/>
      <w:sz w:val="20"/>
      <w:szCs w:val="20"/>
      <w:lang w:val="cs-CZ" w:eastAsia="cs-CZ"/>
    </w:rPr>
  </w:style>
  <w:style w:type="character" w:styleId="Odkaznapoznmkupodiarou">
    <w:name w:val="footnote reference"/>
    <w:unhideWhenUsed/>
    <w:rsid w:val="00D056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3100</Words>
  <Characters>17675</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Javorcikova Jana, doc. PaedDr., PhD.</dc:creator>
  <cp:keywords/>
  <dc:description/>
  <cp:lastModifiedBy>Javorcikova Jana, doc. PaedDr., PhD.</cp:lastModifiedBy>
  <cp:revision>1</cp:revision>
  <dcterms:created xsi:type="dcterms:W3CDTF">2020-03-27T10:42:00Z</dcterms:created>
  <dcterms:modified xsi:type="dcterms:W3CDTF">2020-03-27T10:44:00Z</dcterms:modified>
</cp:coreProperties>
</file>