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98" w:rsidRPr="00D543EE" w:rsidRDefault="00F57F98" w:rsidP="00F57F98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Arial Narrow" w:hAnsi="Arial Narrow"/>
          <w:sz w:val="24"/>
          <w:szCs w:val="24"/>
        </w:rPr>
      </w:pPr>
      <w:bookmarkStart w:id="0" w:name="_Toc430588317"/>
      <w:bookmarkStart w:id="1" w:name="_Toc491343657"/>
      <w:bookmarkStart w:id="2" w:name="_GoBack"/>
      <w:bookmarkEnd w:id="2"/>
      <w:r w:rsidRPr="00D543EE">
        <w:rPr>
          <w:rFonts w:ascii="Arial Narrow" w:hAnsi="Arial Narrow"/>
          <w:sz w:val="24"/>
          <w:szCs w:val="24"/>
        </w:rPr>
        <w:t xml:space="preserve">Študijný odbor </w:t>
      </w:r>
      <w:bookmarkEnd w:id="0"/>
      <w:bookmarkEnd w:id="1"/>
      <w:r w:rsidR="00821444">
        <w:rPr>
          <w:rFonts w:ascii="Arial Narrow" w:hAnsi="Arial Narrow"/>
          <w:sz w:val="24"/>
          <w:szCs w:val="24"/>
        </w:rPr>
        <w:t>história</w:t>
      </w:r>
    </w:p>
    <w:p w:rsidR="00F57F98" w:rsidRPr="00B6134E" w:rsidRDefault="00F57F98" w:rsidP="00F57F98">
      <w:pPr>
        <w:pStyle w:val="Nadpis4"/>
        <w:tabs>
          <w:tab w:val="clear" w:pos="5004"/>
        </w:tabs>
        <w:spacing w:before="0" w:after="0"/>
        <w:ind w:left="0" w:firstLine="0"/>
        <w:jc w:val="center"/>
        <w:rPr>
          <w:rFonts w:ascii="Arial Narrow" w:hAnsi="Arial Narrow"/>
          <w:sz w:val="24"/>
          <w:szCs w:val="24"/>
        </w:rPr>
      </w:pPr>
      <w:bookmarkStart w:id="3" w:name="_Toc430588318"/>
      <w:bookmarkStart w:id="4" w:name="_Toc491343658"/>
      <w:r w:rsidRPr="00B6134E">
        <w:rPr>
          <w:rFonts w:ascii="Arial Narrow" w:hAnsi="Arial Narrow"/>
          <w:sz w:val="24"/>
          <w:szCs w:val="24"/>
        </w:rPr>
        <w:t xml:space="preserve">Charakteristika študijného programu </w:t>
      </w:r>
      <w:bookmarkEnd w:id="3"/>
      <w:bookmarkEnd w:id="4"/>
      <w:r w:rsidR="00B6134E" w:rsidRPr="00B6134E">
        <w:rPr>
          <w:rFonts w:ascii="Arial Narrow" w:eastAsia="Calibri" w:hAnsi="Arial Narrow"/>
          <w:bCs w:val="0"/>
          <w:sz w:val="24"/>
          <w:szCs w:val="24"/>
        </w:rPr>
        <w:t>stredoeurópske historické štúdiá</w:t>
      </w:r>
    </w:p>
    <w:p w:rsidR="00F57F98" w:rsidRPr="00D543EE" w:rsidRDefault="00F57F98" w:rsidP="00F57F98">
      <w:pPr>
        <w:jc w:val="center"/>
        <w:rPr>
          <w:rFonts w:ascii="Arial Narrow" w:hAnsi="Arial Narrow" w:cs="Arial"/>
          <w:b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676"/>
      </w:tblGrid>
      <w:tr w:rsidR="00F57F98" w:rsidRPr="00D543EE" w:rsidTr="004A31AA">
        <w:trPr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Študijný odbor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F98" w:rsidRPr="00E332FD" w:rsidRDefault="009A6547" w:rsidP="00E332FD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E332FD">
              <w:rPr>
                <w:rFonts w:ascii="Arial Narrow" w:hAnsi="Arial Narrow"/>
                <w:b/>
                <w:sz w:val="22"/>
                <w:szCs w:val="22"/>
              </w:rPr>
              <w:t>2.1.7</w:t>
            </w:r>
            <w:r w:rsidR="00972F5D" w:rsidRPr="00E332FD">
              <w:rPr>
                <w:rFonts w:ascii="Arial Narrow" w:eastAsia="Calibri" w:hAnsi="Arial Narrow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E332FD" w:rsidRPr="00E332FD">
              <w:rPr>
                <w:rFonts w:ascii="Arial Narrow" w:hAnsi="Arial Narrow"/>
                <w:b/>
                <w:sz w:val="22"/>
                <w:szCs w:val="22"/>
              </w:rPr>
              <w:t xml:space="preserve">(7110) </w:t>
            </w:r>
            <w:r w:rsidR="00972F5D" w:rsidRPr="00E332FD">
              <w:rPr>
                <w:rFonts w:ascii="Arial Narrow" w:eastAsia="Calibri" w:hAnsi="Arial Narrow"/>
                <w:b/>
                <w:bCs/>
                <w:sz w:val="22"/>
                <w:szCs w:val="22"/>
                <w:lang w:eastAsia="sk-SK"/>
              </w:rPr>
              <w:t>história</w:t>
            </w:r>
          </w:p>
        </w:tc>
      </w:tr>
      <w:tr w:rsidR="00F57F98" w:rsidRPr="00D543EE" w:rsidTr="004A31AA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Študijný program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F98" w:rsidRPr="00D543EE" w:rsidRDefault="009A6547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sk-SK"/>
              </w:rPr>
              <w:t>stredoeurópske historické štúdiá</w:t>
            </w:r>
          </w:p>
        </w:tc>
      </w:tr>
      <w:tr w:rsidR="00F57F98" w:rsidRPr="00D543EE" w:rsidTr="004A31AA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57F98" w:rsidRPr="00D543EE" w:rsidRDefault="00F57F98" w:rsidP="00B6134E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Garant ŠP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F98" w:rsidRPr="00D543EE" w:rsidRDefault="003B1BAD" w:rsidP="00B6134E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sk-SK"/>
              </w:rPr>
              <w:t>prof</w:t>
            </w:r>
            <w:r w:rsidRPr="00B6134E">
              <w:rPr>
                <w:rFonts w:ascii="Arial Narrow" w:eastAsia="Calibri" w:hAnsi="Arial Narrow"/>
                <w:sz w:val="22"/>
                <w:szCs w:val="22"/>
                <w:lang w:eastAsia="sk-SK"/>
              </w:rPr>
              <w:t xml:space="preserve">. </w:t>
            </w:r>
            <w:r w:rsidR="008E5C89" w:rsidRPr="00B6134E">
              <w:rPr>
                <w:rFonts w:ascii="Arial Narrow" w:eastAsia="Calibri" w:hAnsi="Arial Narrow"/>
                <w:sz w:val="22"/>
                <w:szCs w:val="22"/>
                <w:lang w:eastAsia="sk-SK"/>
              </w:rPr>
              <w:t>PhDr.</w:t>
            </w:r>
            <w:r w:rsidR="008E5C89">
              <w:rPr>
                <w:rFonts w:ascii="Arial Narrow" w:eastAsia="Calibri" w:hAnsi="Arial Narrow"/>
                <w:sz w:val="22"/>
                <w:szCs w:val="22"/>
                <w:lang w:eastAsia="sk-SK"/>
              </w:rPr>
              <w:t xml:space="preserve"> </w:t>
            </w:r>
            <w:r w:rsidR="00B6134E">
              <w:rPr>
                <w:rFonts w:ascii="Arial Narrow" w:eastAsia="Calibri" w:hAnsi="Arial Narrow"/>
                <w:sz w:val="22"/>
                <w:szCs w:val="22"/>
                <w:lang w:eastAsia="sk-SK"/>
              </w:rPr>
              <w:t xml:space="preserve">Dušan </w:t>
            </w:r>
            <w:proofErr w:type="spellStart"/>
            <w:r w:rsidR="00B6134E">
              <w:rPr>
                <w:rFonts w:ascii="Arial Narrow" w:eastAsia="Calibri" w:hAnsi="Arial Narrow"/>
                <w:sz w:val="22"/>
                <w:szCs w:val="22"/>
                <w:lang w:eastAsia="sk-SK"/>
              </w:rPr>
              <w:t>Škvarna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eastAsia="sk-SK"/>
              </w:rPr>
              <w:t xml:space="preserve">, </w:t>
            </w:r>
            <w:r w:rsidR="00B6134E">
              <w:rPr>
                <w:rFonts w:ascii="Arial Narrow" w:eastAsia="Calibri" w:hAnsi="Arial Narrow"/>
                <w:sz w:val="22"/>
                <w:szCs w:val="22"/>
                <w:lang w:eastAsia="sk-SK"/>
              </w:rPr>
              <w:t>PhD</w:t>
            </w:r>
            <w:r>
              <w:rPr>
                <w:rFonts w:ascii="Arial Narrow" w:eastAsia="Calibri" w:hAnsi="Arial Narrow"/>
                <w:sz w:val="22"/>
                <w:szCs w:val="22"/>
                <w:lang w:eastAsia="sk-SK"/>
              </w:rPr>
              <w:t>.</w:t>
            </w:r>
          </w:p>
        </w:tc>
      </w:tr>
      <w:tr w:rsidR="00F57F98" w:rsidRPr="00D543EE" w:rsidTr="004A31AA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Študijný poradca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BAD" w:rsidRPr="00D543EE" w:rsidRDefault="003B1BAD" w:rsidP="00B6134E">
            <w:pPr>
              <w:rPr>
                <w:rFonts w:ascii="Arial Narrow" w:hAnsi="Arial Narrow"/>
                <w:lang w:eastAsia="sk-SK"/>
              </w:rPr>
            </w:pPr>
            <w:r w:rsidRPr="00D543EE">
              <w:rPr>
                <w:rFonts w:ascii="Arial Narrow" w:hAnsi="Arial Narrow"/>
                <w:sz w:val="22"/>
                <w:szCs w:val="22"/>
              </w:rPr>
              <w:t>PhDr. Pavol Maliniak, PhD., tel.: 446 7118, e-mail: pavol.maliniak@umb.sk</w:t>
            </w:r>
          </w:p>
        </w:tc>
      </w:tr>
      <w:tr w:rsidR="00F57F98" w:rsidRPr="00D543EE" w:rsidTr="004A31AA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Charakteristika ŠP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E1E" w:rsidRPr="00AD5727" w:rsidRDefault="00E332FD" w:rsidP="00AD5727">
            <w:pPr>
              <w:ind w:right="28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Magisterský j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ednoodborový študijný program (ŠP) stredoeurópske historické štúdiá spája poznanie histórie, kultúry a identity stredoeurópskeho priestoru. ŠP je pripravený ako nadnárodné štúdium, na ktorom sa podieľajú univerzitné pracoviská troch krajín: Slovenska (Katedra histórie Filozofickej fakulty Univerzity Mateja Bela v Banskej Bystrici), Českej republiky (Katedra </w:t>
            </w:r>
            <w:proofErr w:type="spellStart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historie</w:t>
            </w:r>
            <w:proofErr w:type="spellEnd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Filosofické</w:t>
            </w:r>
            <w:proofErr w:type="spellEnd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fakulty Ostravské univerzity) a Poľska (</w:t>
            </w:r>
            <w:proofErr w:type="spellStart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Insty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tut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Historii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Uniwersy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tetu</w:t>
            </w:r>
            <w:proofErr w:type="spellEnd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Śląskiego</w:t>
            </w:r>
            <w:proofErr w:type="spellEnd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w </w:t>
            </w:r>
            <w:proofErr w:type="spellStart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Katowicach</w:t>
            </w:r>
            <w:proofErr w:type="spellEnd"/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). </w:t>
            </w:r>
            <w:r w:rsid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ieľom </w:t>
            </w:r>
            <w:r w:rsid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ŠP 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je</w:t>
            </w:r>
            <w:r w:rsidR="00AD5727" w:rsidRPr="00AD5727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 xml:space="preserve"> výchova odborníkov zameraných na problematiku historického a kultúrneho vývoja stredoeurópskeho priestoru. Dôraz sa kladie na komparatívny prístup, ktorý umožní lepšiu orientáciu a uplatniteľnosť absolventa. Absolvent si osvojí schopnosť rozvíjať základné faktografické znalosti, naučí sa získavať nové informácie z odboru a tvorivým spôsobom ich aplikovať. Rozvoj jazykových znalostí mu umožní dobre sa orientovať v prostredí krajín strednej Európy. 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Absol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venti nájdu uplatnenie </w:t>
            </w:r>
            <w:r w:rsidR="00AD5727" w:rsidRPr="00AD5727">
              <w:rPr>
                <w:rFonts w:ascii="Arial Narrow" w:hAnsi="Arial Narrow"/>
                <w:color w:val="000000" w:themeColor="text1"/>
                <w:sz w:val="22"/>
                <w:szCs w:val="22"/>
              </w:rPr>
              <w:t>v inštitúciách, v ktorých je vyžadované historické vzdelanie (vedecké pracoviská, múzeá, archívy, ústavy pamiatkovej starostlivosti, knižnice, médiá a pod.), v odborných inštitúciách zameraných na správu kultúrneho dedičstva a v odboroch, ktoré vyžadujú vzdelanie humanitného typu. Absolvent má tiež možnosť pokračovať v  doktorandskom štúdiu so zameraním na históriu, a to ako na UMB, tak na iných slovenských univerzitách, prípadne partnerských pracoviskách v zahraničí.</w:t>
            </w:r>
          </w:p>
        </w:tc>
      </w:tr>
      <w:tr w:rsidR="00F57F98" w:rsidRPr="00D543EE" w:rsidTr="004A31AA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Profil absolventa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F98" w:rsidRPr="00E332FD" w:rsidRDefault="000A274A" w:rsidP="00E332FD">
            <w:pPr>
              <w:jc w:val="both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 xml:space="preserve">Absolvent študijného programu </w:t>
            </w:r>
            <w:r w:rsidR="00B6134E" w:rsidRPr="00E332FD">
              <w:rPr>
                <w:rFonts w:ascii="Arial Narrow" w:eastAsia="Calibri" w:hAnsi="Arial Narrow"/>
                <w:bCs/>
                <w:sz w:val="22"/>
                <w:szCs w:val="22"/>
                <w:lang w:eastAsia="sk-SK"/>
              </w:rPr>
              <w:t>stredoeurópske historické štúdiá</w:t>
            </w:r>
            <w:r w:rsidR="00B6134E" w:rsidRPr="00E332FD">
              <w:rPr>
                <w:rFonts w:ascii="Arial Narrow" w:hAnsi="Arial Narrow"/>
                <w:sz w:val="22"/>
                <w:szCs w:val="22"/>
              </w:rPr>
              <w:t xml:space="preserve"> (2</w:t>
            </w:r>
            <w:r w:rsidRPr="00E332FD">
              <w:rPr>
                <w:rFonts w:ascii="Arial Narrow" w:hAnsi="Arial Narrow"/>
                <w:sz w:val="22"/>
                <w:szCs w:val="22"/>
              </w:rPr>
              <w:t>. stupeň)</w:t>
            </w:r>
            <w:r w:rsidR="00AD5727" w:rsidRPr="00E332F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5727" w:rsidRPr="00E332FD">
              <w:rPr>
                <w:rFonts w:ascii="Arial Narrow" w:hAnsi="Arial Narrow"/>
                <w:color w:val="000000" w:themeColor="text1"/>
                <w:sz w:val="22"/>
                <w:szCs w:val="22"/>
              </w:rPr>
              <w:t>získa znalosti kultúrneho a historického dedičstva strednej Európy (s dôrazom na krajiny Vyšehradskej štvorky) v špecifickej regionálnej interpre</w:t>
            </w:r>
            <w:r w:rsidR="00E332FD">
              <w:rPr>
                <w:rFonts w:ascii="Arial Narrow" w:hAnsi="Arial Narrow"/>
                <w:color w:val="000000" w:themeColor="text1"/>
                <w:sz w:val="22"/>
                <w:szCs w:val="22"/>
              </w:rPr>
              <w:t>tácii. D</w:t>
            </w:r>
            <w:r w:rsidR="00AD5727" w:rsidRPr="00E332FD">
              <w:rPr>
                <w:rFonts w:ascii="Arial Narrow" w:hAnsi="Arial Narrow"/>
                <w:color w:val="000000" w:themeColor="text1"/>
                <w:sz w:val="22"/>
                <w:szCs w:val="22"/>
              </w:rPr>
              <w:t>ôraz</w:t>
            </w:r>
            <w:r w:rsidR="00E332F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je</w:t>
            </w:r>
            <w:r w:rsidR="00AD5727" w:rsidRPr="00E332F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kladený všeobecne na stredoeurópsky historický kontext, dejiny českého a poľského priestoru a vzájomné historické prieniky vybraných krajín stredoeurópskeho priestoru. Absolvent získa vedomosti a zručnosti v oblasti vedeckej práce (schopnosť komparatívneho pohľadu na dejinné fenomény, predovšetkým v stredoeurópskej perspektíve), ale tiež v prípadnej inej profesijnej kariére. Komparatívne vzdelávanie histórie stredoeurópskeho regiónu umožní absolventom prekonať limity nacionálneho výkladu dejín, čím prehĺbi zodpovednosť za zachovanie kultúrneho dedičstva vlastného regiónu, krajiny i Európy. Takto nadobudnuté znalosti umožnia absolventom získať kvalifikáciu vo všetkých pracovných oblastiach, ktoré berú do úvahy stredoeurópsku tematiku (zvlášť v spoločenskovednej sfére). Štúdium tak reaguje na stále rastúci dopyt po štúdiu podobného typu, ktoré by pripravilo ľudí schopných získať prácu v každom zo zúčastnených štátov a vnímajúce vzájomnú civilizačnú spojitosť krajín.</w:t>
            </w:r>
          </w:p>
        </w:tc>
      </w:tr>
      <w:tr w:rsidR="00F57F98" w:rsidRPr="00D543EE" w:rsidTr="004A31AA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Forma a štandardná dĺžka štúdia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F98" w:rsidRPr="00D543EE" w:rsidRDefault="00F57F98" w:rsidP="004A31AA">
            <w:pPr>
              <w:rPr>
                <w:rFonts w:ascii="Arial Narrow" w:eastAsia="Calibri" w:hAnsi="Arial Narrow"/>
                <w:lang w:eastAsia="sk-SK"/>
              </w:rPr>
            </w:pPr>
            <w:r w:rsidRPr="00D543EE">
              <w:rPr>
                <w:rFonts w:ascii="Arial Narrow" w:eastAsia="Calibri" w:hAnsi="Arial Narrow"/>
                <w:sz w:val="22"/>
                <w:szCs w:val="22"/>
                <w:lang w:eastAsia="sk-SK"/>
              </w:rPr>
              <w:t>denná forma</w:t>
            </w:r>
          </w:p>
          <w:p w:rsidR="00F57F98" w:rsidRPr="00D543EE" w:rsidRDefault="00B6134E" w:rsidP="004A31AA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sk-SK"/>
              </w:rPr>
              <w:t>2</w:t>
            </w:r>
            <w:r w:rsidR="00F57F98" w:rsidRPr="00D543EE">
              <w:rPr>
                <w:rFonts w:ascii="Arial Narrow" w:eastAsia="Calibri" w:hAnsi="Arial Narrow"/>
                <w:sz w:val="22"/>
                <w:szCs w:val="22"/>
                <w:lang w:eastAsia="sk-SK"/>
              </w:rPr>
              <w:t xml:space="preserve"> roky</w:t>
            </w:r>
          </w:p>
        </w:tc>
      </w:tr>
      <w:tr w:rsidR="00F57F98" w:rsidRPr="00D543EE" w:rsidTr="004A31AA">
        <w:trPr>
          <w:trHeight w:val="28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F57F98" w:rsidRPr="00D543EE" w:rsidRDefault="00F57F98" w:rsidP="004A31A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D543EE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Požiadavky na riadne skončenie štúdia </w:t>
            </w:r>
          </w:p>
        </w:tc>
        <w:tc>
          <w:tcPr>
            <w:tcW w:w="1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DC" w:rsidRPr="00A61377" w:rsidRDefault="00820DDC" w:rsidP="00820DDC">
            <w:pPr>
              <w:jc w:val="both"/>
              <w:rPr>
                <w:rFonts w:ascii="Arial Narrow" w:hAnsi="Arial Narrow"/>
              </w:rPr>
            </w:pPr>
            <w:r w:rsidRPr="00A61377">
              <w:rPr>
                <w:rFonts w:ascii="Arial Narrow" w:hAnsi="Arial Narrow"/>
                <w:sz w:val="22"/>
                <w:szCs w:val="22"/>
              </w:rPr>
              <w:t xml:space="preserve">Celkový počet kreditov magisterského štúdia: </w:t>
            </w:r>
            <w:r w:rsidRPr="00A61377">
              <w:rPr>
                <w:rFonts w:ascii="Arial Narrow" w:hAnsi="Arial Narrow"/>
                <w:b/>
                <w:sz w:val="22"/>
                <w:szCs w:val="22"/>
              </w:rPr>
              <w:t>120</w:t>
            </w:r>
            <w:r w:rsidRPr="00A613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57F98" w:rsidRPr="00D543EE" w:rsidRDefault="00820DDC" w:rsidP="006B3B59">
            <w:pPr>
              <w:jc w:val="both"/>
              <w:rPr>
                <w:rFonts w:ascii="Arial Narrow" w:eastAsia="Calibri" w:hAnsi="Arial Narrow" w:cs="Arial"/>
                <w:lang w:eastAsia="sk-SK"/>
              </w:rPr>
            </w:pPr>
            <w:r w:rsidRPr="00A61377">
              <w:rPr>
                <w:rFonts w:ascii="Arial Narrow" w:hAnsi="Arial Narrow"/>
                <w:sz w:val="22"/>
                <w:szCs w:val="22"/>
              </w:rPr>
              <w:t xml:space="preserve">Študent musí absolvovať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14 </w:t>
            </w:r>
            <w:r w:rsidRPr="00A61377">
              <w:rPr>
                <w:rFonts w:ascii="Arial Narrow" w:hAnsi="Arial Narrow"/>
                <w:sz w:val="22"/>
                <w:szCs w:val="22"/>
              </w:rPr>
              <w:t xml:space="preserve">povinných predmetov (vrátane štátnej skúšky, obhajoby diplomovej práce) za 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72 </w:t>
            </w:r>
            <w:r w:rsidRPr="00A61377">
              <w:rPr>
                <w:rFonts w:ascii="Arial Narrow" w:hAnsi="Arial Narrow"/>
                <w:sz w:val="22"/>
                <w:szCs w:val="22"/>
              </w:rPr>
              <w:t xml:space="preserve">kreditov a z ponuky povinne voliteľných predmetov musí v priebehu štúdia absolvovať </w:t>
            </w:r>
            <w:r w:rsidR="006B3B59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61377">
              <w:rPr>
                <w:rFonts w:ascii="Arial Narrow" w:hAnsi="Arial Narrow"/>
                <w:sz w:val="22"/>
                <w:szCs w:val="22"/>
              </w:rPr>
              <w:t xml:space="preserve">predmetov za 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6B3B5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61377">
              <w:rPr>
                <w:rFonts w:ascii="Arial Narrow" w:hAnsi="Arial Narrow"/>
                <w:sz w:val="22"/>
                <w:szCs w:val="22"/>
              </w:rPr>
              <w:t xml:space="preserve">kreditov. Spolu získa za povinné a povinne voliteľné predmety 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="006B3B59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61377">
              <w:rPr>
                <w:rFonts w:ascii="Arial Narrow" w:hAnsi="Arial Narrow"/>
                <w:sz w:val="22"/>
                <w:szCs w:val="22"/>
              </w:rPr>
              <w:t xml:space="preserve">kreditov. (Ak študent absolvuje viac povinne voliteľných predmetov, tieto sú nad rámec povinného počtu kreditov.) Chýbajúcich </w:t>
            </w:r>
            <w:r w:rsidR="006B3B59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A6137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61377">
              <w:rPr>
                <w:rFonts w:ascii="Arial Narrow" w:hAnsi="Arial Narrow"/>
                <w:sz w:val="22"/>
                <w:szCs w:val="22"/>
              </w:rPr>
              <w:t>kreditov získa študent vlastným výberom predmetov z ponuky predmetov UMB</w:t>
            </w:r>
            <w:r w:rsidR="00BE5802">
              <w:rPr>
                <w:rFonts w:ascii="Arial Narrow" w:hAnsi="Arial Narrow"/>
                <w:sz w:val="22"/>
                <w:szCs w:val="22"/>
              </w:rPr>
              <w:t>, alebo partnerských univerzít v Ostrave a Katowiciach</w:t>
            </w:r>
            <w:r w:rsidRPr="00A6137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FF0A0E" w:rsidRDefault="00FF0A0E" w:rsidP="00F57F98">
      <w:pPr>
        <w:rPr>
          <w:rFonts w:ascii="Arial Narrow" w:hAnsi="Arial Narrow"/>
          <w:b/>
          <w:bCs/>
          <w:szCs w:val="22"/>
          <w:highlight w:val="yellow"/>
          <w:lang w:eastAsia="sk-SK"/>
        </w:rPr>
      </w:pPr>
    </w:p>
    <w:p w:rsidR="00FF0A0E" w:rsidRDefault="00FF0A0E" w:rsidP="00F57F98">
      <w:pPr>
        <w:rPr>
          <w:rFonts w:ascii="Arial Narrow" w:hAnsi="Arial Narrow"/>
          <w:b/>
          <w:bCs/>
          <w:szCs w:val="22"/>
          <w:highlight w:val="yellow"/>
          <w:lang w:eastAsia="sk-SK"/>
        </w:rPr>
      </w:pPr>
    </w:p>
    <w:p w:rsidR="00E332FD" w:rsidRPr="00820DDC" w:rsidRDefault="00FF0A0E" w:rsidP="00820DDC">
      <w:pPr>
        <w:spacing w:after="120"/>
        <w:ind w:left="142"/>
        <w:rPr>
          <w:rFonts w:ascii="Arial Narrow" w:hAnsi="Arial Narrow" w:cs="Arial"/>
          <w:b/>
          <w:sz w:val="22"/>
          <w:szCs w:val="22"/>
          <w:lang w:eastAsia="sk-SK"/>
        </w:rPr>
      </w:pPr>
      <w:r w:rsidRPr="00E332FD">
        <w:rPr>
          <w:rFonts w:ascii="Arial Narrow" w:hAnsi="Arial Narrow" w:cs="Arial"/>
          <w:b/>
          <w:sz w:val="22"/>
          <w:szCs w:val="22"/>
          <w:lang w:eastAsia="sk-SK"/>
        </w:rPr>
        <w:lastRenderedPageBreak/>
        <w:t>Povinné predmety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3530"/>
        <w:gridCol w:w="849"/>
        <w:gridCol w:w="578"/>
        <w:gridCol w:w="800"/>
        <w:gridCol w:w="543"/>
        <w:gridCol w:w="539"/>
        <w:gridCol w:w="536"/>
        <w:gridCol w:w="6"/>
        <w:gridCol w:w="551"/>
        <w:gridCol w:w="624"/>
        <w:gridCol w:w="682"/>
        <w:gridCol w:w="3817"/>
      </w:tblGrid>
      <w:tr w:rsidR="00E332FD" w:rsidRPr="00E332FD" w:rsidTr="00820DDC">
        <w:trPr>
          <w:trHeight w:val="615"/>
          <w:tblHeader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Kód predmetu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Názov predmetu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Záťaž</w:t>
            </w:r>
          </w:p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študenta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Rozsah</w:t>
            </w:r>
          </w:p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vzdelávacích činností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Odporúčaný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Vyučujúci</w:t>
            </w:r>
          </w:p>
        </w:tc>
      </w:tr>
      <w:tr w:rsidR="00E332FD" w:rsidRPr="00E332FD" w:rsidTr="00820DDC">
        <w:trPr>
          <w:cantSplit/>
          <w:trHeight w:val="594"/>
          <w:tblHeader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2FD" w:rsidRPr="00E332FD" w:rsidRDefault="00E332FD" w:rsidP="00820D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2FD" w:rsidRPr="00E332FD" w:rsidRDefault="00E332FD" w:rsidP="00820D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Výučba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Prax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32FD">
              <w:rPr>
                <w:rFonts w:ascii="Arial Narrow" w:hAnsi="Arial Narrow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Dejiny svetového a slovenského dejepisectva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Škvarna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Šuch,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Kožiak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Problémy starších dejín strednej Európy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Varinský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Kožiak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>, Maliniak, Nagy, Kunec</w:t>
            </w:r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Problémy novších dejín strednej Európy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Škvarna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Kurhajcová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Mičko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534307">
              <w:rPr>
                <w:rFonts w:ascii="Arial Narrow" w:hAnsi="Arial Narrow"/>
                <w:sz w:val="22"/>
                <w:szCs w:val="22"/>
              </w:rPr>
              <w:t>Šmigeľ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Historická geografia Slovenska v stredoeurópskom kontexte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  <w:b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 xml:space="preserve">Kmeť,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Tomeček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Diplomový seminár zo stredoeurópskych historických štúdií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Škvarna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Dejiny českého stredoveku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 w:cs="Calibri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 w:cs="Calibri"/>
              </w:rPr>
            </w:pPr>
            <w:proofErr w:type="spellStart"/>
            <w:r w:rsidRPr="00E332FD">
              <w:rPr>
                <w:rFonts w:ascii="Arial Narrow" w:hAnsi="Arial Narrow" w:cs="Calibri"/>
                <w:sz w:val="22"/>
                <w:szCs w:val="22"/>
              </w:rPr>
              <w:t>Krejčík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FF/2d-shs-108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České dejiny 1526 –</w:t>
            </w:r>
            <w:r w:rsidR="00820DD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E332FD">
              <w:rPr>
                <w:rFonts w:ascii="Arial Narrow" w:hAnsi="Arial Narrow" w:cs="Calibri"/>
                <w:sz w:val="22"/>
                <w:szCs w:val="22"/>
              </w:rPr>
              <w:t>1918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 w:cs="Calibri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 w:cs="Calibri"/>
              </w:rPr>
            </w:pPr>
            <w:proofErr w:type="spellStart"/>
            <w:r w:rsidRPr="00E332FD">
              <w:rPr>
                <w:rFonts w:ascii="Arial Narrow" w:hAnsi="Arial Narrow" w:cs="Calibri"/>
                <w:sz w:val="22"/>
                <w:szCs w:val="22"/>
              </w:rPr>
              <w:t>Brňovják</w:t>
            </w:r>
            <w:proofErr w:type="spellEnd"/>
            <w:r w:rsidR="00534307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E332FD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Arial Narrow" w:hAnsi="Arial Narrow" w:cs="Calibri"/>
                <w:sz w:val="22"/>
                <w:szCs w:val="22"/>
              </w:rPr>
              <w:t>Kladiwa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FF/2d-shs-109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Medzníky ČSR 1918 – 1989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 w:cs="Calibri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 w:cs="Calibri"/>
              </w:rPr>
            </w:pPr>
            <w:proofErr w:type="spellStart"/>
            <w:r w:rsidRPr="00E332FD">
              <w:rPr>
                <w:rFonts w:ascii="Arial Narrow" w:hAnsi="Arial Narrow" w:cs="Calibri"/>
                <w:sz w:val="22"/>
                <w:szCs w:val="22"/>
              </w:rPr>
              <w:t>Gracová</w:t>
            </w:r>
            <w:proofErr w:type="spellEnd"/>
            <w:r w:rsidRPr="00E332FD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 w:cs="Calibri"/>
                <w:sz w:val="22"/>
                <w:szCs w:val="22"/>
              </w:rPr>
              <w:t>Pavelčíková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FF/2d-shs-110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Dejiny českého dejepisectva vo svetovom kontexte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 w:cs="Calibri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 w:cs="Calibri"/>
              </w:rPr>
            </w:pPr>
            <w:r w:rsidRPr="00E332FD">
              <w:rPr>
                <w:rFonts w:ascii="Arial Narrow" w:hAnsi="Arial Narrow" w:cs="Calibri"/>
                <w:sz w:val="22"/>
                <w:szCs w:val="22"/>
              </w:rPr>
              <w:t>Antonín, Popelka</w:t>
            </w:r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Dejiny Poľska v stredoveku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Boroń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Sperka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Novoveké dejiny Poľska do roku 1918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Rolnik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Nawrot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Dejiny Poľska po roku 1918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Januszewska-Jurkiewicz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Dejiny poľského dejepisectva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332FD" w:rsidRPr="00E332FD" w:rsidRDefault="00E332FD" w:rsidP="00534307">
            <w:pPr>
              <w:rPr>
                <w:rFonts w:ascii="Arial Narrow" w:hAnsi="Arial Narrow"/>
              </w:rPr>
            </w:pP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Pawelec</w:t>
            </w:r>
            <w:proofErr w:type="spellEnd"/>
            <w:r w:rsidRPr="00E332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332FD">
              <w:rPr>
                <w:rFonts w:ascii="Arial Narrow" w:hAnsi="Arial Narrow"/>
                <w:sz w:val="22"/>
                <w:szCs w:val="22"/>
              </w:rPr>
              <w:t>Gojniczek</w:t>
            </w:r>
            <w:proofErr w:type="spellEnd"/>
          </w:p>
        </w:tc>
      </w:tr>
      <w:tr w:rsidR="00E332FD" w:rsidRPr="00E332FD" w:rsidTr="00E3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KHI FF/2d-shs-116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Štátna skúška</w:t>
            </w:r>
          </w:p>
          <w:p w:rsidR="00E332FD" w:rsidRPr="00E332FD" w:rsidRDefault="00E332FD" w:rsidP="00820DDC">
            <w:pPr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Diplomová práca s obhajobou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</w:rPr>
            </w:pPr>
            <w:r w:rsidRPr="00E332FD">
              <w:rPr>
                <w:rFonts w:ascii="Arial Narrow" w:hAnsi="Arial Narrow"/>
                <w:sz w:val="22"/>
                <w:szCs w:val="22"/>
              </w:rPr>
              <w:t>L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34307" w:rsidRPr="00A61377" w:rsidRDefault="00534307" w:rsidP="00534307">
            <w:pPr>
              <w:rPr>
                <w:rFonts w:ascii="Arial Narrow" w:hAnsi="Arial Narrow"/>
              </w:rPr>
            </w:pPr>
            <w:r w:rsidRPr="00A61377">
              <w:rPr>
                <w:rFonts w:ascii="Arial Narrow" w:hAnsi="Arial Narrow"/>
                <w:sz w:val="22"/>
                <w:szCs w:val="22"/>
              </w:rPr>
              <w:t>vedúci diplomovej práce</w:t>
            </w:r>
          </w:p>
          <w:p w:rsidR="00E332FD" w:rsidRPr="00E332FD" w:rsidRDefault="00534307" w:rsidP="00534307">
            <w:pPr>
              <w:rPr>
                <w:rFonts w:ascii="Arial Narrow" w:eastAsiaTheme="majorEastAsia" w:hAnsi="Arial Narrow"/>
                <w:b/>
                <w:bCs/>
              </w:rPr>
            </w:pPr>
            <w:r w:rsidRPr="00A61377">
              <w:rPr>
                <w:rFonts w:ascii="Arial Narrow" w:hAnsi="Arial Narrow"/>
                <w:sz w:val="22"/>
                <w:szCs w:val="22"/>
              </w:rPr>
              <w:t>skúšobná komisia pre štátne skúšky</w:t>
            </w:r>
          </w:p>
        </w:tc>
      </w:tr>
      <w:tr w:rsidR="00E332FD" w:rsidRPr="00E332FD" w:rsidTr="00EA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60" w:type="dxa"/>
            <w:gridSpan w:val="2"/>
            <w:shd w:val="clear" w:color="auto" w:fill="DBDBDB" w:themeFill="accent3" w:themeFillTint="66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  <w:b/>
              </w:rPr>
            </w:pPr>
            <w:r w:rsidRPr="00E332FD">
              <w:rPr>
                <w:rFonts w:ascii="Arial Narrow" w:hAnsi="Arial Narrow"/>
                <w:b/>
                <w:sz w:val="22"/>
                <w:szCs w:val="22"/>
              </w:rPr>
              <w:t xml:space="preserve">Spolu P predmety </w:t>
            </w:r>
          </w:p>
        </w:tc>
        <w:tc>
          <w:tcPr>
            <w:tcW w:w="849" w:type="dxa"/>
            <w:shd w:val="clear" w:color="auto" w:fill="DBDBDB" w:themeFill="accent3" w:themeFillTint="66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</w:rPr>
            </w:pPr>
            <w:r w:rsidRPr="00E332FD">
              <w:rPr>
                <w:rFonts w:ascii="Arial Narrow" w:hAnsi="Arial Narrow"/>
                <w:b/>
                <w:sz w:val="22"/>
                <w:szCs w:val="22"/>
              </w:rPr>
              <w:t>72</w:t>
            </w:r>
          </w:p>
        </w:tc>
        <w:tc>
          <w:tcPr>
            <w:tcW w:w="1378" w:type="dxa"/>
            <w:gridSpan w:val="2"/>
            <w:shd w:val="clear" w:color="auto" w:fill="DBDBDB" w:themeFill="accent3" w:themeFillTint="66"/>
            <w:vAlign w:val="center"/>
          </w:tcPr>
          <w:p w:rsidR="00E332FD" w:rsidRPr="00E332FD" w:rsidRDefault="00E332FD" w:rsidP="00820DDC">
            <w:pPr>
              <w:jc w:val="center"/>
              <w:rPr>
                <w:rFonts w:ascii="Arial Narrow" w:hAnsi="Arial Narrow"/>
                <w:b/>
              </w:rPr>
            </w:pPr>
            <w:r w:rsidRPr="00E332FD">
              <w:rPr>
                <w:rFonts w:ascii="Arial Narrow" w:hAnsi="Arial Narrow"/>
                <w:b/>
                <w:sz w:val="22"/>
                <w:szCs w:val="22"/>
              </w:rPr>
              <w:t>2160</w:t>
            </w:r>
          </w:p>
        </w:tc>
        <w:tc>
          <w:tcPr>
            <w:tcW w:w="7296" w:type="dxa"/>
            <w:gridSpan w:val="8"/>
            <w:shd w:val="clear" w:color="auto" w:fill="DBDBDB" w:themeFill="accent3" w:themeFillTint="66"/>
            <w:vAlign w:val="center"/>
          </w:tcPr>
          <w:p w:rsidR="00E332FD" w:rsidRPr="00E332FD" w:rsidRDefault="00E332FD" w:rsidP="00820DDC">
            <w:pPr>
              <w:rPr>
                <w:rFonts w:ascii="Arial Narrow" w:hAnsi="Arial Narrow"/>
              </w:rPr>
            </w:pPr>
          </w:p>
        </w:tc>
      </w:tr>
    </w:tbl>
    <w:p w:rsidR="00E332FD" w:rsidRPr="00E332FD" w:rsidRDefault="00E332FD" w:rsidP="00E332FD">
      <w:pPr>
        <w:ind w:left="-426"/>
        <w:contextualSpacing/>
        <w:rPr>
          <w:rFonts w:ascii="Arial Narrow" w:hAnsi="Arial Narrow" w:cs="Arial"/>
          <w:sz w:val="22"/>
          <w:szCs w:val="22"/>
          <w:lang w:eastAsia="sk-SK"/>
        </w:rPr>
      </w:pPr>
    </w:p>
    <w:p w:rsidR="00E332FD" w:rsidRDefault="00E332FD" w:rsidP="00FF0A0E">
      <w:pPr>
        <w:spacing w:after="120"/>
        <w:ind w:left="142"/>
        <w:rPr>
          <w:rFonts w:cs="Arial"/>
          <w:b/>
          <w:lang w:eastAsia="sk-SK"/>
        </w:rPr>
      </w:pPr>
    </w:p>
    <w:p w:rsidR="00FF0A0E" w:rsidRPr="00820DDC" w:rsidRDefault="00FF0A0E" w:rsidP="00FF0A0E">
      <w:pPr>
        <w:ind w:left="142"/>
        <w:rPr>
          <w:rFonts w:ascii="Arial Narrow" w:hAnsi="Arial Narrow" w:cs="Arial"/>
          <w:b/>
          <w:sz w:val="22"/>
          <w:szCs w:val="22"/>
          <w:lang w:eastAsia="sk-SK"/>
        </w:rPr>
      </w:pPr>
      <w:r w:rsidRPr="00820DDC">
        <w:rPr>
          <w:rFonts w:ascii="Arial Narrow" w:hAnsi="Arial Narrow" w:cs="Arial"/>
          <w:b/>
          <w:sz w:val="22"/>
          <w:szCs w:val="22"/>
          <w:lang w:eastAsia="sk-SK"/>
        </w:rPr>
        <w:t>Povinne voliteľné predmety</w:t>
      </w:r>
    </w:p>
    <w:p w:rsidR="00820DDC" w:rsidRPr="00820DDC" w:rsidRDefault="00820DDC" w:rsidP="00820DDC">
      <w:pPr>
        <w:spacing w:after="120"/>
        <w:ind w:left="-426"/>
        <w:rPr>
          <w:rFonts w:ascii="Arial Narrow" w:hAnsi="Arial Narrow" w:cs="Arial"/>
          <w:b/>
          <w:sz w:val="22"/>
          <w:szCs w:val="22"/>
          <w:lang w:eastAsia="sk-SK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4"/>
        <w:gridCol w:w="850"/>
        <w:gridCol w:w="562"/>
        <w:gridCol w:w="802"/>
        <w:gridCol w:w="9"/>
        <w:gridCol w:w="534"/>
        <w:gridCol w:w="7"/>
        <w:gridCol w:w="528"/>
        <w:gridCol w:w="14"/>
        <w:gridCol w:w="521"/>
        <w:gridCol w:w="567"/>
        <w:gridCol w:w="567"/>
        <w:gridCol w:w="709"/>
        <w:gridCol w:w="3827"/>
      </w:tblGrid>
      <w:tr w:rsidR="00820DDC" w:rsidRPr="00820DDC" w:rsidTr="00820DDC">
        <w:trPr>
          <w:trHeight w:val="61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Kód predmetu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Záťaž</w:t>
            </w:r>
          </w:p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študenta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Rozsah</w:t>
            </w:r>
          </w:p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vzdelávacích činností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Odporúčaný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Vyučujúci</w:t>
            </w:r>
          </w:p>
        </w:tc>
      </w:tr>
      <w:tr w:rsidR="00820DDC" w:rsidRPr="00820DDC" w:rsidTr="00820DDC">
        <w:trPr>
          <w:cantSplit/>
          <w:trHeight w:val="594"/>
          <w:tblHeader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DDC" w:rsidRPr="00820DDC" w:rsidRDefault="00820DDC" w:rsidP="00820D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DDC" w:rsidRPr="00820DDC" w:rsidRDefault="00820DDC" w:rsidP="00820D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Σ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Výučba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Prax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0DDC">
              <w:rPr>
                <w:rFonts w:ascii="Arial Narrow" w:hAnsi="Arial Narrow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FF/2d-shs-201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  <w:snapToGrid w:val="0"/>
              </w:rPr>
            </w:pPr>
            <w:r w:rsidRPr="00820DDC">
              <w:rPr>
                <w:rFonts w:ascii="Arial Narrow" w:hAnsi="Arial Narrow"/>
                <w:snapToGrid w:val="0"/>
                <w:sz w:val="22"/>
                <w:szCs w:val="22"/>
              </w:rPr>
              <w:t>Český jazyk pre historikov 1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Olchowa</w:t>
            </w:r>
            <w:proofErr w:type="spellEnd"/>
            <w:r w:rsidRPr="00820DD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Jakubík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FF/2d-shs-202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  <w:snapToGrid w:val="0"/>
              </w:rPr>
            </w:pPr>
            <w:r w:rsidRPr="00820DDC">
              <w:rPr>
                <w:rFonts w:ascii="Arial Narrow" w:hAnsi="Arial Narrow"/>
                <w:snapToGrid w:val="0"/>
                <w:sz w:val="22"/>
                <w:szCs w:val="22"/>
              </w:rPr>
              <w:t>Poľský jazyk pre historikov 1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Olchowa</w:t>
            </w:r>
            <w:proofErr w:type="spellEnd"/>
            <w:r w:rsidRPr="00820DD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Račáková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FF/2d-his-211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Symbolické a historické prvky pri kultivovaní pamäti v 19. storočí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eastAsiaTheme="majorEastAsia" w:hAnsi="Arial Narrow"/>
                <w:bCs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Škvarna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FF/2d-his-</w:t>
            </w: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Spoločensko-politické pomery na Slovensku po skončení druhej svetovej vojny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eastAsiaTheme="majorEastAsia" w:hAnsi="Arial Narrow"/>
                <w:bCs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Šmigeľ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FF/2d-his-223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Hospodárska a politická situácia na Slovensku po roku 1948 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34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eastAsiaTheme="majorEastAsia" w:hAnsi="Arial Narrow"/>
                <w:bCs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Varinský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FF/2d-his-231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Zrod kresťanstva a formovanie kresťanskej kultúry v neskorej antike a včasnom stredoveku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eastAsiaTheme="majorEastAsia" w:hAnsi="Arial Narrow"/>
                <w:bCs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Kožiak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FF/2d-his-233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Kresťanskí humanisti a zrod nového sveta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Nagy</w:t>
            </w:r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KGE FF/2d-lit-122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Literatúra, film a fotografia ako médiá kultúrnej pamäti postkomunistických krajín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Zemaníková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FF/2d-shs-211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Český jazyk pre historikov 2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76282A" w:rsidP="00820DD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David</w:t>
            </w:r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FF/2d-shs-225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Diplomový seminár z českých dejín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76282A" w:rsidP="00820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Popelka</w:t>
            </w:r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FF/2d-shs-227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Dejiny správy</w:t>
            </w:r>
            <w:r w:rsidRPr="00820DDC" w:rsidDel="005E4C9F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Lipovski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FF/2d-shs-229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Poľský jazyk pre historikov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snapToGrid w:val="0"/>
              <w:rPr>
                <w:rFonts w:ascii="Arial Narrow" w:hAnsi="Arial Narrow" w:cs="Calibri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Kolberová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FF/2d-shs-230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Náuka o prameňoch k českým dejinám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Del="005E4C9F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Del="005E4C9F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76282A">
            <w:pPr>
              <w:snapToGrid w:val="0"/>
              <w:rPr>
                <w:rFonts w:ascii="Arial Narrow" w:hAnsi="Arial Narrow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Antonín, Popelka</w:t>
            </w:r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FF/2d-shs-216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 xml:space="preserve">Vybrané problémy zo sociálnych dejín do počiatku novoveku 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Czwojdrak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FF/2d-shs-217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 xml:space="preserve">Vybrané problémy z novovekých a najnovších sociálnych dejín 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Januszewska-Jurkiewicz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lastRenderedPageBreak/>
              <w:t>KHI FF/2d-shs-221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Vybrané problémy z hospodárskych dejín Poľska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Krzyżanowski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FF/2d-shs-223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  <w:highlight w:val="yell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Vybrané problémy z dejín kultúry a vedy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Fic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FF/2d-shs-224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Poľština pre cudzincov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Maciołek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FF/2d-shs-226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Diplomový seminár z poľských dejín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Boroń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FF/2d-shs-231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Dejiny poľskej kultúry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81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Skrzypietz</w:t>
            </w:r>
            <w:proofErr w:type="spellEnd"/>
          </w:p>
        </w:tc>
      </w:tr>
      <w:tr w:rsidR="00820DDC" w:rsidRPr="00820DDC" w:rsidTr="0082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88" w:type="dxa"/>
            <w:gridSpan w:val="2"/>
            <w:shd w:val="clear" w:color="auto" w:fill="E0E0E0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t>Povinný minimálny výber PV predmetov spolu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1364" w:type="dxa"/>
            <w:gridSpan w:val="2"/>
            <w:shd w:val="clear" w:color="auto" w:fill="E0E0E0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t>1080</w:t>
            </w:r>
          </w:p>
        </w:tc>
        <w:tc>
          <w:tcPr>
            <w:tcW w:w="7283" w:type="dxa"/>
            <w:gridSpan w:val="10"/>
            <w:shd w:val="clear" w:color="auto" w:fill="E0E0E0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</w:p>
        </w:tc>
      </w:tr>
    </w:tbl>
    <w:p w:rsidR="00820DDC" w:rsidRPr="00820DDC" w:rsidRDefault="00820DDC" w:rsidP="00820DDC">
      <w:pPr>
        <w:spacing w:before="120"/>
        <w:ind w:left="-426"/>
        <w:jc w:val="both"/>
        <w:rPr>
          <w:rFonts w:ascii="Arial Narrow" w:hAnsi="Arial Narrow"/>
          <w:b/>
          <w:sz w:val="22"/>
          <w:szCs w:val="22"/>
        </w:rPr>
      </w:pPr>
    </w:p>
    <w:p w:rsidR="00820DDC" w:rsidRPr="00820DDC" w:rsidRDefault="00820DDC" w:rsidP="00820DDC">
      <w:pPr>
        <w:spacing w:after="120"/>
        <w:rPr>
          <w:rFonts w:ascii="Arial Narrow" w:hAnsi="Arial Narrow" w:cs="Arial"/>
          <w:b/>
          <w:sz w:val="22"/>
          <w:szCs w:val="22"/>
          <w:lang w:eastAsia="sk-SK"/>
        </w:rPr>
      </w:pPr>
      <w:r w:rsidRPr="00820DDC">
        <w:rPr>
          <w:rFonts w:ascii="Arial Narrow" w:hAnsi="Arial Narrow" w:cs="Arial"/>
          <w:b/>
          <w:sz w:val="22"/>
          <w:szCs w:val="22"/>
          <w:lang w:eastAsia="sk-SK"/>
        </w:rPr>
        <w:t>Výberové predmety</w:t>
      </w:r>
    </w:p>
    <w:tbl>
      <w:tblPr>
        <w:tblW w:w="148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850"/>
        <w:gridCol w:w="562"/>
        <w:gridCol w:w="811"/>
        <w:gridCol w:w="541"/>
        <w:gridCol w:w="542"/>
        <w:gridCol w:w="521"/>
        <w:gridCol w:w="567"/>
        <w:gridCol w:w="567"/>
        <w:gridCol w:w="709"/>
        <w:gridCol w:w="3827"/>
        <w:gridCol w:w="9"/>
      </w:tblGrid>
      <w:tr w:rsidR="006B3B59" w:rsidRPr="00820DDC" w:rsidTr="005F79C8">
        <w:trPr>
          <w:gridAfter w:val="1"/>
          <w:wAfter w:w="9" w:type="dxa"/>
          <w:trHeight w:val="397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B3B59" w:rsidRPr="00820DDC" w:rsidRDefault="006B3B59" w:rsidP="006B3B59">
            <w:pPr>
              <w:jc w:val="center"/>
              <w:rPr>
                <w:rFonts w:ascii="Arial Narrow" w:hAnsi="Arial Narrow" w:cs="Calibri"/>
                <w:b/>
              </w:rPr>
            </w:pPr>
            <w:r w:rsidRPr="00820DDC">
              <w:rPr>
                <w:rFonts w:ascii="Arial Narrow" w:hAnsi="Arial Narrow" w:cs="Calibri"/>
                <w:b/>
                <w:sz w:val="22"/>
                <w:szCs w:val="22"/>
              </w:rPr>
              <w:t>Kód predmetu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B3B59" w:rsidRPr="00820DDC" w:rsidRDefault="006B3B59" w:rsidP="006B3B59">
            <w:pPr>
              <w:jc w:val="center"/>
              <w:rPr>
                <w:rFonts w:ascii="Arial Narrow" w:hAnsi="Arial Narrow" w:cs="Calibri"/>
                <w:b/>
              </w:rPr>
            </w:pPr>
            <w:r w:rsidRPr="00820DDC">
              <w:rPr>
                <w:rFonts w:ascii="Arial Narrow" w:hAnsi="Arial Narrow" w:cs="Calibri"/>
                <w:b/>
                <w:sz w:val="22"/>
                <w:szCs w:val="22"/>
              </w:rPr>
              <w:t>Názov predmetu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 w:rsidRPr="00820DDC">
              <w:rPr>
                <w:rFonts w:ascii="Arial Narrow" w:hAnsi="Arial Narrow" w:cs="Calibri"/>
                <w:b/>
                <w:sz w:val="22"/>
                <w:szCs w:val="22"/>
              </w:rPr>
              <w:t>Kredity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Záťaž študenta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  <w:vAlign w:val="center"/>
          </w:tcPr>
          <w:p w:rsidR="006B3B59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Rozsah</w:t>
            </w:r>
          </w:p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vzdelávacích činností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Odporúčaný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6B3B59" w:rsidRPr="00820DDC" w:rsidRDefault="006B3B59" w:rsidP="006B3B59">
            <w:pPr>
              <w:jc w:val="center"/>
              <w:rPr>
                <w:rFonts w:ascii="Arial Narrow" w:hAnsi="Arial Narrow" w:cs="Calibri"/>
                <w:b/>
              </w:rPr>
            </w:pPr>
            <w:r w:rsidRPr="00820DDC">
              <w:rPr>
                <w:rFonts w:ascii="Arial Narrow" w:hAnsi="Arial Narrow" w:cs="Calibri"/>
                <w:b/>
                <w:sz w:val="22"/>
                <w:szCs w:val="22"/>
              </w:rPr>
              <w:t>Vyučujúci</w:t>
            </w:r>
          </w:p>
        </w:tc>
      </w:tr>
      <w:tr w:rsidR="006B3B59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B3B59" w:rsidRPr="00820DDC" w:rsidRDefault="006B3B59" w:rsidP="006B3B5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6B3B59" w:rsidRPr="00820DDC" w:rsidRDefault="006B3B59" w:rsidP="006B3B5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B3B59" w:rsidRPr="006B3B59" w:rsidRDefault="006B3B59" w:rsidP="00820DD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B3B59">
              <w:rPr>
                <w:rFonts w:ascii="Arial Narrow" w:hAnsi="Arial Narrow" w:cs="Calibri"/>
                <w:b/>
                <w:sz w:val="20"/>
                <w:szCs w:val="20"/>
              </w:rPr>
              <w:t>∑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Výučba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Prax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Rok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Sem.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6B3B59" w:rsidRPr="00820DDC" w:rsidRDefault="006B3B59" w:rsidP="00820DDC">
            <w:pPr>
              <w:rPr>
                <w:rFonts w:ascii="Arial Narrow" w:hAnsi="Arial Narrow" w:cs="Calibri"/>
                <w:b/>
              </w:rPr>
            </w:pPr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FF/2d-shs-301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Dejiny zahraničných Slovákov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81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Kmeť</w:t>
            </w:r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FF/2d-shs-302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Exkurzia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81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6B3B59" w:rsidP="00820DDC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  <w:sz w:val="22"/>
                <w:szCs w:val="22"/>
              </w:rPr>
              <w:t>Tomeček</w:t>
            </w:r>
            <w:proofErr w:type="spellEnd"/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FF/2d-shs-303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Stigmy európskeho novoveku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81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6B3B59" w:rsidP="00820DDC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  <w:sz w:val="22"/>
                <w:szCs w:val="22"/>
              </w:rPr>
              <w:t>Kladiwa</w:t>
            </w:r>
            <w:proofErr w:type="spellEnd"/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FF/2d-shs-304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 xml:space="preserve">Latinčina 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81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6B3B59" w:rsidP="00820DD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Psík</w:t>
            </w:r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FF/2d-shs-305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Historická demografia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81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 w:cs="Calibri"/>
              </w:rPr>
            </w:pPr>
            <w:r w:rsidRPr="00820DDC">
              <w:rPr>
                <w:rFonts w:ascii="Arial Narrow" w:hAnsi="Arial Narrow" w:cs="Calibri"/>
                <w:sz w:val="22"/>
                <w:szCs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 w:cs="Calibri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Lipovski</w:t>
            </w:r>
            <w:proofErr w:type="spellEnd"/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FF/2d-shs-306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Dejiny vojen a vojenstva v staroveku a stredoveku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Boroń</w:t>
            </w:r>
            <w:proofErr w:type="spellEnd"/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FF/2d-shs-307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Dejiny vojen a vojenstva v novoveku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Nawrot</w:t>
            </w:r>
            <w:proofErr w:type="spellEnd"/>
          </w:p>
        </w:tc>
      </w:tr>
      <w:tr w:rsidR="00820DDC" w:rsidRPr="00820DDC" w:rsidTr="006B3B59">
        <w:trPr>
          <w:gridAfter w:val="1"/>
          <w:wAfter w:w="9" w:type="dxa"/>
          <w:trHeight w:val="397"/>
        </w:trPr>
        <w:tc>
          <w:tcPr>
            <w:tcW w:w="1843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KHI FF/2d-shs-308</w:t>
            </w:r>
          </w:p>
        </w:tc>
        <w:tc>
          <w:tcPr>
            <w:tcW w:w="3544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Vybrané problémy zo všeobecných hospodárskych dejín</w:t>
            </w:r>
          </w:p>
        </w:tc>
        <w:tc>
          <w:tcPr>
            <w:tcW w:w="850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1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</w:rPr>
            </w:pPr>
            <w:r w:rsidRPr="00820DDC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3827" w:type="dxa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  <w:proofErr w:type="spellStart"/>
            <w:r w:rsidRPr="00820DDC">
              <w:rPr>
                <w:rFonts w:ascii="Arial Narrow" w:hAnsi="Arial Narrow"/>
                <w:sz w:val="22"/>
                <w:szCs w:val="22"/>
              </w:rPr>
              <w:t>Nowak</w:t>
            </w:r>
            <w:proofErr w:type="spellEnd"/>
          </w:p>
        </w:tc>
      </w:tr>
      <w:tr w:rsidR="00820DDC" w:rsidRPr="00820DDC" w:rsidTr="006B3B59">
        <w:trPr>
          <w:trHeight w:val="567"/>
        </w:trPr>
        <w:tc>
          <w:tcPr>
            <w:tcW w:w="5387" w:type="dxa"/>
            <w:gridSpan w:val="2"/>
            <w:shd w:val="clear" w:color="auto" w:fill="E0E0E0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lastRenderedPageBreak/>
              <w:t>Povinný minimálny výber V predmetov spolu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shd w:val="clear" w:color="auto" w:fill="E0E0E0"/>
            <w:vAlign w:val="center"/>
          </w:tcPr>
          <w:p w:rsidR="00820DDC" w:rsidRPr="00820DDC" w:rsidRDefault="00820DDC" w:rsidP="00820DDC">
            <w:pPr>
              <w:jc w:val="center"/>
              <w:rPr>
                <w:rFonts w:ascii="Arial Narrow" w:hAnsi="Arial Narrow"/>
                <w:b/>
              </w:rPr>
            </w:pPr>
            <w:r w:rsidRPr="00820DDC">
              <w:rPr>
                <w:rFonts w:ascii="Arial Narrow" w:hAnsi="Arial Narrow"/>
                <w:b/>
                <w:sz w:val="22"/>
                <w:szCs w:val="22"/>
              </w:rPr>
              <w:t>360</w:t>
            </w:r>
          </w:p>
        </w:tc>
        <w:tc>
          <w:tcPr>
            <w:tcW w:w="7283" w:type="dxa"/>
            <w:gridSpan w:val="8"/>
            <w:shd w:val="clear" w:color="auto" w:fill="E0E0E0"/>
            <w:vAlign w:val="center"/>
          </w:tcPr>
          <w:p w:rsidR="00820DDC" w:rsidRPr="00820DDC" w:rsidRDefault="00820DDC" w:rsidP="00820DDC">
            <w:pPr>
              <w:rPr>
                <w:rFonts w:ascii="Arial Narrow" w:hAnsi="Arial Narrow"/>
              </w:rPr>
            </w:pPr>
          </w:p>
        </w:tc>
      </w:tr>
    </w:tbl>
    <w:p w:rsidR="00820DDC" w:rsidRPr="00820DDC" w:rsidRDefault="00820DDC" w:rsidP="00820DDC">
      <w:pPr>
        <w:spacing w:before="120"/>
        <w:ind w:left="-426"/>
        <w:jc w:val="both"/>
        <w:rPr>
          <w:rFonts w:ascii="Arial Narrow" w:hAnsi="Arial Narrow"/>
          <w:b/>
          <w:sz w:val="22"/>
          <w:szCs w:val="22"/>
        </w:rPr>
      </w:pPr>
    </w:p>
    <w:p w:rsidR="00820DDC" w:rsidRPr="00E27A9F" w:rsidRDefault="00FF0A0E" w:rsidP="00E27A9F">
      <w:pPr>
        <w:spacing w:before="120"/>
        <w:ind w:left="142"/>
        <w:jc w:val="both"/>
        <w:rPr>
          <w:rFonts w:ascii="Arial Narrow" w:hAnsi="Arial Narrow"/>
          <w:b/>
          <w:sz w:val="22"/>
          <w:szCs w:val="22"/>
        </w:rPr>
      </w:pPr>
      <w:r w:rsidRPr="00821444">
        <w:rPr>
          <w:rFonts w:ascii="Arial Narrow" w:hAnsi="Arial Narrow"/>
          <w:b/>
          <w:sz w:val="22"/>
          <w:szCs w:val="22"/>
        </w:rPr>
        <w:t>Poznámka:</w:t>
      </w:r>
      <w:r w:rsidR="00E27A9F">
        <w:rPr>
          <w:rFonts w:ascii="Arial Narrow" w:hAnsi="Arial Narrow"/>
          <w:b/>
          <w:sz w:val="22"/>
          <w:szCs w:val="22"/>
        </w:rPr>
        <w:t xml:space="preserve"> </w:t>
      </w:r>
      <w:r w:rsidR="00820DDC" w:rsidRPr="00820DDC">
        <w:rPr>
          <w:rFonts w:ascii="Arial Narrow" w:hAnsi="Arial Narrow" w:cs="Calibri"/>
          <w:sz w:val="22"/>
          <w:szCs w:val="22"/>
        </w:rPr>
        <w:t xml:space="preserve">Výberové predmety si študenti budú môcť vybrať z celkovej ponuky výberových predmetov FF UMB, príp. iných fakúlt UMB v Banskej Bystrici, FF OU, príp. iných fakúlt OU v Ostrave a </w:t>
      </w:r>
      <w:proofErr w:type="spellStart"/>
      <w:r w:rsidR="00820DDC" w:rsidRPr="00820DDC">
        <w:rPr>
          <w:rFonts w:ascii="Arial Narrow" w:hAnsi="Arial Narrow" w:cs="Calibri"/>
          <w:sz w:val="22"/>
          <w:szCs w:val="22"/>
        </w:rPr>
        <w:t>Wydzialu</w:t>
      </w:r>
      <w:proofErr w:type="spellEnd"/>
      <w:r w:rsidR="00820DDC" w:rsidRPr="00820DD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820DDC" w:rsidRPr="00820DDC">
        <w:rPr>
          <w:rFonts w:ascii="Arial Narrow" w:hAnsi="Arial Narrow" w:cs="Calibri"/>
          <w:sz w:val="22"/>
          <w:szCs w:val="22"/>
        </w:rPr>
        <w:t>nauk</w:t>
      </w:r>
      <w:proofErr w:type="spellEnd"/>
      <w:r w:rsidR="00820DDC" w:rsidRPr="00820DD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820DDC" w:rsidRPr="00820DDC">
        <w:rPr>
          <w:rFonts w:ascii="Arial Narrow" w:hAnsi="Arial Narrow" w:cs="Calibri"/>
          <w:sz w:val="22"/>
          <w:szCs w:val="22"/>
        </w:rPr>
        <w:t>spolecznych</w:t>
      </w:r>
      <w:proofErr w:type="spellEnd"/>
      <w:r w:rsidR="00820DDC" w:rsidRPr="00820DDC">
        <w:rPr>
          <w:rFonts w:ascii="Arial Narrow" w:hAnsi="Arial Narrow" w:cs="Calibri"/>
          <w:sz w:val="22"/>
          <w:szCs w:val="22"/>
        </w:rPr>
        <w:t xml:space="preserve"> UŚ, príp. iných fakúlt UŚ v </w:t>
      </w:r>
      <w:proofErr w:type="spellStart"/>
      <w:r w:rsidR="00820DDC" w:rsidRPr="00820DDC">
        <w:rPr>
          <w:rFonts w:ascii="Arial Narrow" w:hAnsi="Arial Narrow" w:cs="Calibri"/>
          <w:sz w:val="22"/>
          <w:szCs w:val="22"/>
        </w:rPr>
        <w:t>Katowiciach</w:t>
      </w:r>
      <w:proofErr w:type="spellEnd"/>
      <w:r w:rsidR="00820DDC" w:rsidRPr="00820DDC">
        <w:rPr>
          <w:rFonts w:ascii="Arial Narrow" w:hAnsi="Arial Narrow" w:cs="Calibri"/>
          <w:sz w:val="22"/>
          <w:szCs w:val="22"/>
        </w:rPr>
        <w:t>.</w:t>
      </w:r>
    </w:p>
    <w:p w:rsidR="008F221A" w:rsidRPr="00820DDC" w:rsidRDefault="008F221A">
      <w:pPr>
        <w:rPr>
          <w:rFonts w:ascii="Arial Narrow" w:hAnsi="Arial Narrow"/>
          <w:sz w:val="22"/>
          <w:szCs w:val="22"/>
        </w:rPr>
      </w:pPr>
    </w:p>
    <w:sectPr w:rsidR="008F221A" w:rsidRPr="00820DDC" w:rsidSect="00F57F98"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6971"/>
    <w:multiLevelType w:val="hybridMultilevel"/>
    <w:tmpl w:val="6BEA7D5C"/>
    <w:lvl w:ilvl="0" w:tplc="A19A0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172C4C"/>
    <w:multiLevelType w:val="hybridMultilevel"/>
    <w:tmpl w:val="41AE1FC2"/>
    <w:lvl w:ilvl="0" w:tplc="F438B9A8">
      <w:start w:val="1"/>
      <w:numFmt w:val="bullet"/>
      <w:lvlText w:val="-"/>
      <w:lvlJc w:val="left"/>
      <w:pPr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5"/>
    <w:rsid w:val="000109C9"/>
    <w:rsid w:val="00033722"/>
    <w:rsid w:val="000A274A"/>
    <w:rsid w:val="001B720E"/>
    <w:rsid w:val="003B1BAD"/>
    <w:rsid w:val="003E18F7"/>
    <w:rsid w:val="004A0C35"/>
    <w:rsid w:val="004A31AA"/>
    <w:rsid w:val="005306C7"/>
    <w:rsid w:val="00534307"/>
    <w:rsid w:val="006B3B59"/>
    <w:rsid w:val="0076282A"/>
    <w:rsid w:val="00820DDC"/>
    <w:rsid w:val="00821444"/>
    <w:rsid w:val="008A58B3"/>
    <w:rsid w:val="008E5C89"/>
    <w:rsid w:val="008F221A"/>
    <w:rsid w:val="008F4E1E"/>
    <w:rsid w:val="00972F5D"/>
    <w:rsid w:val="009A6547"/>
    <w:rsid w:val="00A72FBC"/>
    <w:rsid w:val="00A81A03"/>
    <w:rsid w:val="00AC5A35"/>
    <w:rsid w:val="00AD5727"/>
    <w:rsid w:val="00B40A85"/>
    <w:rsid w:val="00B6134E"/>
    <w:rsid w:val="00BE5802"/>
    <w:rsid w:val="00C34C8A"/>
    <w:rsid w:val="00C9659C"/>
    <w:rsid w:val="00CA24C3"/>
    <w:rsid w:val="00CE1044"/>
    <w:rsid w:val="00D20DF2"/>
    <w:rsid w:val="00DA0890"/>
    <w:rsid w:val="00DB4796"/>
    <w:rsid w:val="00DD7F28"/>
    <w:rsid w:val="00E27A9F"/>
    <w:rsid w:val="00E332FD"/>
    <w:rsid w:val="00EA4F4E"/>
    <w:rsid w:val="00F34046"/>
    <w:rsid w:val="00F57F98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4571-137E-4076-B647-A02F0CA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F57F9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F57F98"/>
    <w:pPr>
      <w:keepNext/>
      <w:tabs>
        <w:tab w:val="num" w:pos="5004"/>
      </w:tabs>
      <w:spacing w:before="240" w:after="60"/>
      <w:ind w:left="5004" w:hanging="864"/>
      <w:outlineLvl w:val="3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57F98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57F98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Bezriadkovania">
    <w:name w:val="No Spacing"/>
    <w:uiPriority w:val="99"/>
    <w:qFormat/>
    <w:rsid w:val="00FF0A0E"/>
    <w:pPr>
      <w:spacing w:after="0" w:line="240" w:lineRule="auto"/>
    </w:pPr>
    <w:rPr>
      <w:rFonts w:ascii="Calibri" w:eastAsia="Times New Roman" w:hAnsi="Calibri" w:cs="Times New Roman"/>
      <w:lang w:val="sk-SK"/>
    </w:rPr>
  </w:style>
  <w:style w:type="paragraph" w:customStyle="1" w:styleId="Default">
    <w:name w:val="Default"/>
    <w:rsid w:val="00FF0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20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Soucek Ivan, Mgr., PhD.</dc:creator>
  <cp:lastModifiedBy>Maliniak</cp:lastModifiedBy>
  <cp:revision>2</cp:revision>
  <dcterms:created xsi:type="dcterms:W3CDTF">2018-06-07T06:10:00Z</dcterms:created>
  <dcterms:modified xsi:type="dcterms:W3CDTF">2018-06-07T06:10:00Z</dcterms:modified>
</cp:coreProperties>
</file>