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E0" w:rsidRPr="000E2885" w:rsidRDefault="00970A49" w:rsidP="000E28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0E2885">
        <w:rPr>
          <w:rFonts w:ascii="Times New Roman" w:hAnsi="Times New Roman" w:cs="Times New Roman"/>
          <w:b/>
          <w:sz w:val="28"/>
          <w:szCs w:val="28"/>
          <w:lang w:val="sk-SK"/>
        </w:rPr>
        <w:t>D</w:t>
      </w:r>
      <w:r w:rsidR="00FB48E0" w:rsidRPr="000E2885">
        <w:rPr>
          <w:rFonts w:ascii="Times New Roman" w:hAnsi="Times New Roman" w:cs="Times New Roman"/>
          <w:b/>
          <w:sz w:val="28"/>
          <w:szCs w:val="28"/>
          <w:lang w:val="sk-SK"/>
        </w:rPr>
        <w:t>RAMATICKÝ TEXT AKO PREKLADOVÝ PROBLÉM – ÚSKALIA PREKLADU DIVADELNÝCH HIER E. O´NEILLA</w:t>
      </w:r>
    </w:p>
    <w:p w:rsidR="00FB48E0" w:rsidRPr="001C1222" w:rsidRDefault="00FB48E0" w:rsidP="004D2D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b/>
          <w:sz w:val="24"/>
          <w:szCs w:val="24"/>
          <w:lang w:val="sk-SK"/>
        </w:rPr>
        <w:t xml:space="preserve">Jana </w:t>
      </w:r>
      <w:proofErr w:type="spellStart"/>
      <w:r w:rsidRPr="001C1222">
        <w:rPr>
          <w:rFonts w:ascii="Times New Roman" w:hAnsi="Times New Roman" w:cs="Times New Roman"/>
          <w:b/>
          <w:sz w:val="24"/>
          <w:szCs w:val="24"/>
          <w:lang w:val="sk-SK"/>
        </w:rPr>
        <w:t>Javorčíková</w:t>
      </w:r>
      <w:proofErr w:type="spellEnd"/>
    </w:p>
    <w:p w:rsidR="00FB48E0" w:rsidRPr="001C1222" w:rsidRDefault="00FB48E0" w:rsidP="004D2D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bookmarkStart w:id="0" w:name="_GoBack"/>
      <w:bookmarkEnd w:id="0"/>
    </w:p>
    <w:p w:rsidR="00970A49" w:rsidRPr="001C1222" w:rsidRDefault="00970A49" w:rsidP="004D2D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b/>
          <w:sz w:val="24"/>
          <w:szCs w:val="24"/>
          <w:lang w:val="sk-SK"/>
        </w:rPr>
        <w:t>Úvod</w:t>
      </w:r>
    </w:p>
    <w:p w:rsidR="00970A49" w:rsidRPr="001C1222" w:rsidRDefault="00970A49" w:rsidP="004D2D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Dramatický text predstavuje pre umeleckého prekladateľa azda ešte väčšiu výzvu ako prozaický text. Podľa mnohých teatrológov je totiž na javisku jazyk najnepodstatnejšou zložkou a význam sa často sprostredkuje neverbálne </w:t>
      </w:r>
      <w:r w:rsidR="00752C33" w:rsidRPr="001C1222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gestom, mimikou, pohybom. Práve preto však jazyk zohráva mimoriadne dôležitú úlohu – musí byť obsahovo</w:t>
      </w:r>
      <w:r w:rsidR="005205F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významovo nasýtený</w:t>
      </w:r>
      <w:r w:rsidR="005205F6" w:rsidRPr="001C1222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752C33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5205F6" w:rsidRPr="001C1222">
        <w:rPr>
          <w:rFonts w:ascii="Times New Roman" w:hAnsi="Times New Roman" w:cs="Times New Roman"/>
          <w:sz w:val="24"/>
          <w:szCs w:val="24"/>
          <w:lang w:val="sk-SK"/>
        </w:rPr>
        <w:t>ko aj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zbavený ak</w:t>
      </w:r>
      <w:r w:rsidR="005205F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ýchkoľvek verbálnych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zbytočnost</w:t>
      </w:r>
      <w:r w:rsidR="005205F6" w:rsidRPr="001C1222">
        <w:rPr>
          <w:rFonts w:ascii="Times New Roman" w:hAnsi="Times New Roman" w:cs="Times New Roman"/>
          <w:sz w:val="24"/>
          <w:szCs w:val="24"/>
          <w:lang w:val="sk-SK"/>
        </w:rPr>
        <w:t>í</w:t>
      </w:r>
      <w:r w:rsidR="00752C33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aby plnil svoju základnú funkciu – posúval dej dopredu a dotváral komplexný umelecký zámer dramatika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970A49" w:rsidRPr="001C1222" w:rsidRDefault="00752C33" w:rsidP="00752C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Všetky spomínané </w:t>
      </w:r>
      <w:r w:rsidR="00970A49" w:rsidRPr="001C1222">
        <w:rPr>
          <w:rFonts w:ascii="Times New Roman" w:hAnsi="Times New Roman" w:cs="Times New Roman"/>
          <w:sz w:val="24"/>
          <w:szCs w:val="24"/>
          <w:lang w:val="sk-SK"/>
        </w:rPr>
        <w:t>faktory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, ktoré majú vplyv na verbálnu a neverbálnu stránku dramatického textu zároveň aktívne</w:t>
      </w:r>
      <w:r w:rsidR="00970A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vstupujú do prekladu dramatického textu.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Je potrebné mať neustále na mysli, že a</w:t>
      </w:r>
      <w:r w:rsidR="00970A49" w:rsidRPr="001C1222">
        <w:rPr>
          <w:rFonts w:ascii="Times New Roman" w:hAnsi="Times New Roman" w:cs="Times New Roman"/>
          <w:sz w:val="24"/>
          <w:szCs w:val="24"/>
          <w:lang w:val="sk-SK"/>
        </w:rPr>
        <w:t>utor dramatický text vytvára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predovšetkým a cieľom</w:t>
      </w:r>
      <w:r w:rsidR="00970A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stvárneni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970A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konkrétnej unikátnej myšlienky,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respektíve </w:t>
      </w:r>
      <w:r w:rsidR="00970A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témy, pre ktorú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zvolený </w:t>
      </w:r>
      <w:r w:rsidR="00970A49" w:rsidRPr="001C1222">
        <w:rPr>
          <w:rFonts w:ascii="Times New Roman" w:hAnsi="Times New Roman" w:cs="Times New Roman"/>
          <w:sz w:val="24"/>
          <w:szCs w:val="24"/>
          <w:lang w:val="sk-SK"/>
        </w:rPr>
        <w:t>jazyk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(napríklad väzenský argot, regionálny dialekt, využívanie archaizmov alebo naopak novotvarov a podobne)</w:t>
      </w:r>
      <w:r w:rsidR="00970A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slúži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len </w:t>
      </w:r>
      <w:r w:rsidR="00970A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ako funkčný nástroj. </w:t>
      </w:r>
      <w:r w:rsidR="0018434D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Práve preto je pre umeleckého prekladateľa zásadná dôkladná literárna analýza textu, </w:t>
      </w:r>
      <w:r w:rsidR="00360A6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8434D" w:rsidRPr="001C1222">
        <w:rPr>
          <w:rFonts w:ascii="Times New Roman" w:hAnsi="Times New Roman" w:cs="Times New Roman"/>
          <w:sz w:val="24"/>
          <w:szCs w:val="24"/>
          <w:lang w:val="sk-SK"/>
        </w:rPr>
        <w:t>jednotlivých postáv,</w:t>
      </w:r>
      <w:r w:rsidR="00360A6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8434D" w:rsidRPr="001C1222">
        <w:rPr>
          <w:rFonts w:ascii="Times New Roman" w:hAnsi="Times New Roman" w:cs="Times New Roman"/>
          <w:sz w:val="24"/>
          <w:szCs w:val="24"/>
          <w:lang w:val="sk-SK"/>
        </w:rPr>
        <w:t>časopriestoru, ako i štylistickej stránky textu – básnických obrazových prostriedkov, symbolov, motívov a podobne. Až potom možno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pristúpiť k textovej analýze a samotnému prekladu. A. Popovič (</w:t>
      </w:r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Preklad a výraz,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1968, s. 112) na margo priorít postupov pri umeleckom preklade dodáva: preklad [umeleckého textu] je „...správa, ktorej objektom je </w:t>
      </w:r>
      <w:r w:rsidRPr="001C1222">
        <w:rPr>
          <w:rFonts w:ascii="Times New Roman" w:hAnsi="Times New Roman" w:cs="Times New Roman"/>
          <w:b/>
          <w:sz w:val="24"/>
          <w:szCs w:val="24"/>
          <w:lang w:val="sk-SK"/>
        </w:rPr>
        <w:t>oznámenie ako celok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, nie ako súčet prvkov“. </w:t>
      </w:r>
    </w:p>
    <w:p w:rsidR="00107FFA" w:rsidRPr="001C1222" w:rsidRDefault="0018434D" w:rsidP="00CA584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Metodologickým postupom pri umeleckom preklade sa venovali mnohí domáci aj svetoví odborníci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, pričom </w:t>
      </w:r>
      <w:r w:rsidR="005D36EA">
        <w:rPr>
          <w:rFonts w:ascii="Times New Roman" w:hAnsi="Times New Roman" w:cs="Times New Roman"/>
          <w:sz w:val="24"/>
          <w:szCs w:val="24"/>
          <w:lang w:val="sk-SK"/>
        </w:rPr>
        <w:t xml:space="preserve">novšie skúmania 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>všeobecne zastávali stanovisko nutnosti prispôsobovania originálneho textu na tých miestach, ktoré by pre cieľového čitateľa boli jazykovo alebo kultúrne neuchopiteľné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752C33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Už zmieňovaný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A. Popovič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>, autor komunikačnej teórie prekladu, nadväz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>oval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na práce U. </w:t>
      </w:r>
      <w:proofErr w:type="spellStart"/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>Eca</w:t>
      </w:r>
      <w:proofErr w:type="spellEnd"/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752C33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napr. </w:t>
      </w:r>
      <w:r w:rsidR="00F85FB6"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Otvorené dielo 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F85FB6" w:rsidRPr="001C1222">
        <w:rPr>
          <w:rFonts w:ascii="Times New Roman" w:hAnsi="Times New Roman" w:cs="Times New Roman"/>
          <w:i/>
          <w:sz w:val="24"/>
          <w:szCs w:val="24"/>
          <w:lang w:val="sk-SK"/>
        </w:rPr>
        <w:t> Čitateľ v deji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F85FB6"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a J. </w:t>
      </w:r>
      <w:proofErr w:type="spellStart"/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>Lotmana</w:t>
      </w:r>
      <w:proofErr w:type="spellEnd"/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>najmä v 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prác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ach </w:t>
      </w:r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Preklad a výraz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(1968)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Poetika umeleckého prekladu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(1972) </w:t>
      </w:r>
      <w:r w:rsidR="005205F6" w:rsidRPr="001C1222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Teória umeleckého prekladu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(1975)</w:t>
      </w:r>
      <w:r w:rsidR="00107FFA" w:rsidRPr="001C1222">
        <w:rPr>
          <w:rFonts w:ascii="Times New Roman" w:hAnsi="Times New Roman" w:cs="Times New Roman"/>
          <w:sz w:val="24"/>
          <w:szCs w:val="24"/>
          <w:lang w:val="sk-SK"/>
        </w:rPr>
        <w:t>, pričom zvádza z</w:t>
      </w:r>
      <w:r w:rsidR="00360A6F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107FFA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 štylistiky prepožičaný termín </w:t>
      </w:r>
      <w:r w:rsidR="00107FFA" w:rsidRPr="001C1222">
        <w:rPr>
          <w:rFonts w:ascii="Times New Roman" w:hAnsi="Times New Roman" w:cs="Times New Roman"/>
          <w:sz w:val="24"/>
          <w:szCs w:val="24"/>
          <w:lang w:val="sk-SK"/>
        </w:rPr>
        <w:lastRenderedPageBreak/>
        <w:t>„</w:t>
      </w:r>
      <w:r w:rsidR="00107FFA" w:rsidRPr="001C1222">
        <w:rPr>
          <w:rFonts w:ascii="Times New Roman" w:hAnsi="Times New Roman" w:cs="Times New Roman"/>
          <w:b/>
          <w:sz w:val="24"/>
          <w:szCs w:val="24"/>
          <w:lang w:val="sk-SK"/>
        </w:rPr>
        <w:t>výrazový posun</w:t>
      </w:r>
      <w:r w:rsidR="00107FFA" w:rsidRPr="001C1222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. D. </w:t>
      </w:r>
      <w:proofErr w:type="spellStart"/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>Ďurišin</w:t>
      </w:r>
      <w:proofErr w:type="spellEnd"/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uvažoval o</w:t>
      </w:r>
      <w:r w:rsidR="0047268F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„</w:t>
      </w:r>
      <w:r w:rsidR="0047268F" w:rsidRPr="001C1222">
        <w:rPr>
          <w:rFonts w:ascii="Times New Roman" w:hAnsi="Times New Roman" w:cs="Times New Roman"/>
          <w:b/>
          <w:sz w:val="24"/>
          <w:szCs w:val="24"/>
          <w:lang w:val="sk-SK"/>
        </w:rPr>
        <w:t>dvojsmernosti prekladového procesu</w:t>
      </w:r>
      <w:r w:rsidR="0047268F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“, 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F85FB6" w:rsidRPr="001C1222">
        <w:rPr>
          <w:rFonts w:ascii="Times New Roman" w:hAnsi="Times New Roman" w:cs="Times New Roman"/>
          <w:b/>
          <w:sz w:val="24"/>
          <w:szCs w:val="24"/>
          <w:lang w:val="sk-SK"/>
        </w:rPr>
        <w:t>nutnosti posunu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 dokonca aj o pojme </w:t>
      </w:r>
      <w:r w:rsidR="00F85FB6" w:rsidRPr="001C1222">
        <w:rPr>
          <w:rFonts w:ascii="Times New Roman" w:hAnsi="Times New Roman" w:cs="Times New Roman"/>
          <w:b/>
          <w:sz w:val="24"/>
          <w:szCs w:val="24"/>
          <w:lang w:val="sk-SK"/>
        </w:rPr>
        <w:t>nepreložiteľnosti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v </w:t>
      </w:r>
      <w:r w:rsidR="00F85FB6"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Teórii literárnej komparatistiky, 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pričom uvádza 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>päť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variant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>ov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posunu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pri preklade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>: alúzi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>, var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>ácia (parafráza), ponáška, filiácia, plagiát (</w:t>
      </w:r>
      <w:proofErr w:type="spellStart"/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>Ďurišin</w:t>
      </w:r>
      <w:proofErr w:type="spellEnd"/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, 1999, </w:t>
      </w:r>
      <w:r w:rsidR="00F85FB6" w:rsidRPr="001C1222">
        <w:rPr>
          <w:rFonts w:ascii="Times New Roman" w:hAnsi="Times New Roman" w:cs="Times New Roman"/>
          <w:sz w:val="24"/>
          <w:szCs w:val="24"/>
          <w:lang w:val="sk-SK"/>
        </w:rPr>
        <w:t>s. 11)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Ku klasickým prácam patria aj štúdie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J.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Vilikovsk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>ého</w:t>
      </w:r>
      <w:proofErr w:type="spellEnd"/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(za všetky zmienime súbor štúdií </w:t>
      </w:r>
      <w:r w:rsidR="00CA5849" w:rsidRPr="001C1222">
        <w:rPr>
          <w:rFonts w:ascii="Times New Roman" w:hAnsi="Times New Roman" w:cs="Times New Roman"/>
          <w:i/>
          <w:sz w:val="24"/>
          <w:szCs w:val="24"/>
          <w:lang w:val="sk-SK"/>
        </w:rPr>
        <w:t>Preklad ako tvorba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CA5849"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1984). Aj </w:t>
      </w:r>
      <w:r w:rsidR="005205F6" w:rsidRPr="001C1222">
        <w:rPr>
          <w:rFonts w:ascii="Times New Roman" w:hAnsi="Times New Roman" w:cs="Times New Roman"/>
          <w:sz w:val="24"/>
          <w:szCs w:val="24"/>
          <w:lang w:val="sk-SK"/>
        </w:rPr>
        <w:t>V.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107FFA" w:rsidRPr="001C1222">
        <w:rPr>
          <w:rFonts w:ascii="Times New Roman" w:hAnsi="Times New Roman" w:cs="Times New Roman"/>
          <w:sz w:val="24"/>
          <w:szCs w:val="24"/>
          <w:lang w:val="sk-SK"/>
        </w:rPr>
        <w:t>Turčány</w:t>
      </w:r>
      <w:proofErr w:type="spellEnd"/>
      <w:r w:rsidR="00107FFA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vníma prekladateľa ako </w:t>
      </w:r>
      <w:r w:rsidR="00107FFA" w:rsidRPr="001C1222">
        <w:rPr>
          <w:rFonts w:ascii="Times New Roman" w:hAnsi="Times New Roman" w:cs="Times New Roman"/>
          <w:b/>
          <w:sz w:val="24"/>
          <w:szCs w:val="24"/>
          <w:lang w:val="sk-SK"/>
        </w:rPr>
        <w:t>interpreta</w:t>
      </w:r>
      <w:r w:rsidR="00CA5849" w:rsidRPr="001C122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pôvodného textu pre cieľového čitateľa. </w:t>
      </w:r>
      <w:r w:rsidR="00107FFA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B. </w:t>
      </w:r>
      <w:proofErr w:type="spellStart"/>
      <w:r w:rsidR="00107FFA" w:rsidRPr="001C1222">
        <w:rPr>
          <w:rFonts w:ascii="Times New Roman" w:hAnsi="Times New Roman" w:cs="Times New Roman"/>
          <w:sz w:val="24"/>
          <w:szCs w:val="24"/>
          <w:lang w:val="sk-SK"/>
        </w:rPr>
        <w:t>H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107FFA" w:rsidRPr="001C1222">
        <w:rPr>
          <w:rFonts w:ascii="Times New Roman" w:hAnsi="Times New Roman" w:cs="Times New Roman"/>
          <w:sz w:val="24"/>
          <w:szCs w:val="24"/>
          <w:lang w:val="sk-SK"/>
        </w:rPr>
        <w:t>chel</w:t>
      </w:r>
      <w:proofErr w:type="spellEnd"/>
      <w:r w:rsidR="00107FFA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posúva túto myšlienku ešte ďalej a uvažuje o </w:t>
      </w:r>
      <w:r w:rsidR="00107FFA" w:rsidRPr="001C1222">
        <w:rPr>
          <w:rFonts w:ascii="Times New Roman" w:hAnsi="Times New Roman" w:cs="Times New Roman"/>
          <w:b/>
          <w:sz w:val="24"/>
          <w:szCs w:val="24"/>
          <w:lang w:val="sk-SK"/>
        </w:rPr>
        <w:t>nadnárodnom literárnom (</w:t>
      </w:r>
      <w:proofErr w:type="spellStart"/>
      <w:r w:rsidR="00107FFA" w:rsidRPr="001C1222">
        <w:rPr>
          <w:rFonts w:ascii="Times New Roman" w:hAnsi="Times New Roman" w:cs="Times New Roman"/>
          <w:b/>
          <w:sz w:val="24"/>
          <w:szCs w:val="24"/>
          <w:lang w:val="sk-SK"/>
        </w:rPr>
        <w:t>medzitextovom</w:t>
      </w:r>
      <w:proofErr w:type="spellEnd"/>
      <w:r w:rsidR="00CA5849" w:rsidRPr="001C1222">
        <w:rPr>
          <w:rFonts w:ascii="Times New Roman" w:hAnsi="Times New Roman" w:cs="Times New Roman"/>
          <w:b/>
          <w:sz w:val="24"/>
          <w:szCs w:val="24"/>
          <w:lang w:val="sk-SK"/>
        </w:rPr>
        <w:t>)</w:t>
      </w:r>
      <w:r w:rsidR="00107FFA" w:rsidRPr="001C122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nadväzovaní</w:t>
      </w:r>
      <w:r w:rsidR="00107FFA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V tomto myšlienkovom smere sa pohybuje aj </w:t>
      </w:r>
      <w:r w:rsidR="00107FFA" w:rsidRPr="001C1222">
        <w:rPr>
          <w:rFonts w:ascii="Times New Roman" w:hAnsi="Times New Roman" w:cs="Times New Roman"/>
          <w:sz w:val="24"/>
          <w:szCs w:val="24"/>
          <w:lang w:val="sk-SK"/>
        </w:rPr>
        <w:t>D. Sabolová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, ktorá odporúča </w:t>
      </w:r>
      <w:r w:rsidR="005205F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(napríklad v práci </w:t>
      </w:r>
      <w:r w:rsidR="005205F6" w:rsidRPr="001C1222">
        <w:rPr>
          <w:rFonts w:ascii="Times New Roman" w:hAnsi="Times New Roman" w:cs="Times New Roman"/>
          <w:i/>
          <w:sz w:val="24"/>
          <w:szCs w:val="24"/>
          <w:lang w:val="sk-SK"/>
        </w:rPr>
        <w:t>Viacnásobný preklad a jeho funkcie v národnej kultúre</w:t>
      </w:r>
      <w:r w:rsidR="005205F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>hľadať</w:t>
      </w:r>
      <w:r w:rsidR="005205F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pri prekladaní kultúrne nasýtených textov</w:t>
      </w:r>
      <w:r w:rsidR="00107FFA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07FFA" w:rsidRPr="001C1222">
        <w:rPr>
          <w:rFonts w:ascii="Times New Roman" w:hAnsi="Times New Roman" w:cs="Times New Roman"/>
          <w:b/>
          <w:sz w:val="24"/>
          <w:szCs w:val="24"/>
          <w:lang w:val="sk-SK"/>
        </w:rPr>
        <w:t>väzby prekladu na domácu literatúru</w:t>
      </w:r>
      <w:r w:rsidR="00CA58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. Na základe tohto prehľadu si dovoľme hodnotiace stanovisko: pri preklade dramatických textov, zvlášť pri preklade textov, ktoré integrujú reálie konkrétneho regiónu či historickej epochy je posun, </w:t>
      </w:r>
      <w:r w:rsidR="005C5E7D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respektíve </w:t>
      </w:r>
      <w:r w:rsidR="005C5E7D" w:rsidRPr="005D36EA">
        <w:rPr>
          <w:rFonts w:ascii="Times New Roman" w:hAnsi="Times New Roman" w:cs="Times New Roman"/>
          <w:b/>
          <w:sz w:val="24"/>
          <w:szCs w:val="24"/>
          <w:lang w:val="sk-SK"/>
        </w:rPr>
        <w:t>pretváranie pôvodného textu</w:t>
      </w:r>
      <w:r w:rsidR="005C5E7D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s ohľadom na cieľového čitateľa nielen nevyhnutné, ale aj umelecky prínosné pre stvárnenie komplexného odkazu diela. </w:t>
      </w:r>
    </w:p>
    <w:p w:rsidR="00360A6F" w:rsidRDefault="00360A6F" w:rsidP="004D2D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C5E7D" w:rsidRPr="001C1222" w:rsidRDefault="005C5E7D" w:rsidP="004D2D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b/>
          <w:sz w:val="24"/>
          <w:szCs w:val="24"/>
          <w:lang w:val="sk-SK"/>
        </w:rPr>
        <w:t>Úskalia prekladu divadelných hier Eugena O´Neilla</w:t>
      </w:r>
    </w:p>
    <w:p w:rsidR="005C5E7D" w:rsidRPr="001C1222" w:rsidRDefault="005C5E7D" w:rsidP="005C5E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V nasledujúcej časti štúdie sa zameriame na to, ako sa predchádzajúce úvahy odrážajú v preklade štylisticky aj kulturologicky náročných texto</w:t>
      </w:r>
      <w:r w:rsidR="00525E8C" w:rsidRPr="001C1222">
        <w:rPr>
          <w:rFonts w:ascii="Times New Roman" w:hAnsi="Times New Roman" w:cs="Times New Roman"/>
          <w:sz w:val="24"/>
          <w:szCs w:val="24"/>
          <w:lang w:val="sk-SK"/>
        </w:rPr>
        <w:t>v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priekopníka amerického divadla, prvého amerického dramatika oceneného Nobelovou cenou a veľkého experimentátora s integrovaním klasickej gréckej drámy do amerických reálií 19. a 20. storočia, Eugena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Gladstona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O´Neilla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(1888 – 1953). </w:t>
      </w:r>
    </w:p>
    <w:p w:rsidR="001C1222" w:rsidRPr="001C1222" w:rsidRDefault="001C1222" w:rsidP="001C1222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Dramatické dielo E. O´Neilla predstavuje pre umeleckého prekladateľa obrovskú výzvu. Vymenujme niektoré všeobecné znaky O´Neillovej tvorby:</w:t>
      </w:r>
    </w:p>
    <w:p w:rsidR="001C1222" w:rsidRPr="001C1222" w:rsidRDefault="001C1222" w:rsidP="001C122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b/>
          <w:sz w:val="24"/>
          <w:szCs w:val="24"/>
          <w:lang w:val="sk-SK"/>
        </w:rPr>
        <w:t xml:space="preserve">Rozsiahlosť </w:t>
      </w:r>
      <w:proofErr w:type="spellStart"/>
      <w:r w:rsidRPr="001C1222">
        <w:rPr>
          <w:rFonts w:ascii="Times New Roman" w:hAnsi="Times New Roman" w:cs="Times New Roman"/>
          <w:b/>
          <w:sz w:val="24"/>
          <w:szCs w:val="24"/>
          <w:lang w:val="sk-SK"/>
        </w:rPr>
        <w:t>O´Neillovho</w:t>
      </w:r>
      <w:proofErr w:type="spellEnd"/>
      <w:r w:rsidRPr="001C122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diela: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Počas svojho života vytvoril takmer sedemdesiat divadelných hier, z toho dvadsať celovečerných. Naviac – viacero O´Neillových hier prekračuje zvyčajný rozsah divadelnej hry, extrémom je deväťhodinový psychologický experiment s prvkami tragédie </w:t>
      </w:r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>Čudná medzihra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1C1222" w:rsidRPr="001C1222" w:rsidRDefault="001C1222" w:rsidP="001C122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b/>
          <w:sz w:val="24"/>
          <w:szCs w:val="24"/>
          <w:lang w:val="sk-SK"/>
        </w:rPr>
        <w:t xml:space="preserve">Diskontinuita </w:t>
      </w:r>
      <w:proofErr w:type="spellStart"/>
      <w:r w:rsidRPr="001C1222">
        <w:rPr>
          <w:rFonts w:ascii="Times New Roman" w:hAnsi="Times New Roman" w:cs="Times New Roman"/>
          <w:b/>
          <w:sz w:val="24"/>
          <w:szCs w:val="24"/>
          <w:lang w:val="sk-SK"/>
        </w:rPr>
        <w:t>O´Neillovho</w:t>
      </w:r>
      <w:proofErr w:type="spellEnd"/>
      <w:r w:rsidRPr="001C122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diela: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O´Neillovo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dielo sa vyznačuje veľkou umelecko</w:t>
      </w:r>
      <w:r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nevyváženosťou. Pomerne skoro vo svojom živote dosiahol najvyššie literárn</w:t>
      </w:r>
      <w:r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ocenenia (z nich mnohé pred tým, ako napísal svoje najvýznamnejšie hry), no zároveň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lastRenderedPageBreak/>
        <w:t>vytváral aj hry priemerné, ktoré divácky neuspeli a literárn</w:t>
      </w:r>
      <w:r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kritika ich hodnotila iba rozpačito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(Javorčíková, 2008, 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>Žánrové paralely v dramatickej tvorbe E. O´Neilla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). </w:t>
      </w:r>
    </w:p>
    <w:p w:rsidR="001C1222" w:rsidRPr="001C1222" w:rsidRDefault="001C1222" w:rsidP="001C122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b/>
          <w:sz w:val="24"/>
          <w:szCs w:val="24"/>
          <w:lang w:val="sk-SK"/>
        </w:rPr>
        <w:t>Vplyv dobových trendov: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Hoci O´Neill predstavuje v USA úplne jedinečného autora (svojou tvorbou, umeleckým životom, voľbou námetov), na jeho písaní sa predsa len podpísali aj dobové vplyvy, najmä moderna a psychoanalýza.  Kritik poukazuje na to, že O´Neill často nedramatizuje, ale využíva naratívne techniky, a jeho hry označuje ako „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novelistické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360A6F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proofErr w:type="spellStart"/>
      <w:r w:rsidR="00360A6F">
        <w:rPr>
          <w:rFonts w:ascii="Times New Roman" w:hAnsi="Times New Roman" w:cs="Times New Roman"/>
          <w:sz w:val="24"/>
          <w:szCs w:val="24"/>
          <w:lang w:val="sk-SK"/>
        </w:rPr>
        <w:t>Carpenter</w:t>
      </w:r>
      <w:proofErr w:type="spellEnd"/>
      <w:r w:rsidR="00360A6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5D36EA">
        <w:rPr>
          <w:rFonts w:ascii="Times New Roman" w:hAnsi="Times New Roman" w:cs="Times New Roman"/>
          <w:sz w:val="24"/>
          <w:szCs w:val="24"/>
          <w:lang w:val="sk-SK"/>
        </w:rPr>
        <w:t xml:space="preserve">1979, </w:t>
      </w:r>
      <w:r w:rsidR="00360A6F">
        <w:rPr>
          <w:rFonts w:ascii="Times New Roman" w:hAnsi="Times New Roman" w:cs="Times New Roman"/>
          <w:sz w:val="24"/>
          <w:szCs w:val="24"/>
          <w:lang w:val="sk-SK"/>
        </w:rPr>
        <w:t>s. 119)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6F01B7" w:rsidRDefault="00A568FA" w:rsidP="005C5E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Existujú však aj ďalšie, kulturologicky motivované dôvody, pre ktoré </w:t>
      </w:r>
      <w:r w:rsidR="005C5E7D" w:rsidRPr="001C1222">
        <w:rPr>
          <w:rFonts w:ascii="Times New Roman" w:hAnsi="Times New Roman" w:cs="Times New Roman"/>
          <w:sz w:val="24"/>
          <w:szCs w:val="24"/>
          <w:lang w:val="sk-SK"/>
        </w:rPr>
        <w:t>O´Neill predstavuje pre umeleckého prekladateľa nesmiernu výzvu</w:t>
      </w:r>
      <w:r>
        <w:rPr>
          <w:rFonts w:ascii="Times New Roman" w:hAnsi="Times New Roman" w:cs="Times New Roman"/>
          <w:sz w:val="24"/>
          <w:szCs w:val="24"/>
          <w:lang w:val="sk-SK"/>
        </w:rPr>
        <w:t>. V</w:t>
      </w:r>
      <w:r w:rsidR="005C5E7D" w:rsidRPr="001C1222">
        <w:rPr>
          <w:rFonts w:ascii="Times New Roman" w:hAnsi="Times New Roman" w:cs="Times New Roman"/>
          <w:sz w:val="24"/>
          <w:szCs w:val="24"/>
          <w:lang w:val="sk-SK"/>
        </w:rPr>
        <w:t>o svojich hrách sa usiloval o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 vyslovenie veľkých, globálnych tém – predovšetkým o </w:t>
      </w:r>
      <w:r w:rsidR="005C5E7D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vystihnutie 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špecificky </w:t>
      </w:r>
      <w:r w:rsidR="005C5E7D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americkej „mentality“, spôsobu nahliadania na život a hodnotové priority, 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>ktoré</w:t>
      </w:r>
      <w:r w:rsidR="005205F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>v rozpore s dobovým nereálne optimistickým nahliadaním na Ameriku ako „krajinu nekonečných príležitostí“</w:t>
      </w:r>
      <w:r w:rsidR="005205F6" w:rsidRPr="001C1222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práve O´Neill </w:t>
      </w:r>
      <w:r w:rsidR="001C1222" w:rsidRPr="001C1222">
        <w:rPr>
          <w:rFonts w:ascii="Times New Roman" w:hAnsi="Times New Roman" w:cs="Times New Roman"/>
          <w:sz w:val="24"/>
          <w:szCs w:val="24"/>
          <w:lang w:val="sk-SK"/>
        </w:rPr>
        <w:t>ako prvý identifikoval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ako zaťažen</w:t>
      </w:r>
      <w:r w:rsidR="00525E8C" w:rsidRPr="001C1222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puritánskou</w:t>
      </w:r>
      <w:r w:rsidR="001C122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, respektíve prisťahovaleckou 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minulosťou, </w:t>
      </w:r>
      <w:r w:rsidR="001C122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ich 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náboženstvom </w:t>
      </w:r>
      <w:r w:rsidR="001C1222" w:rsidRPr="001C1222">
        <w:rPr>
          <w:rFonts w:ascii="Times New Roman" w:hAnsi="Times New Roman" w:cs="Times New Roman"/>
          <w:sz w:val="24"/>
          <w:szCs w:val="24"/>
          <w:lang w:val="sk-SK"/>
        </w:rPr>
        <w:t>či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 hodnotami. </w:t>
      </w:r>
      <w:r w:rsidR="006F01B7">
        <w:rPr>
          <w:rFonts w:ascii="Times New Roman" w:hAnsi="Times New Roman" w:cs="Times New Roman"/>
          <w:sz w:val="24"/>
          <w:szCs w:val="24"/>
          <w:lang w:val="sk-SK"/>
        </w:rPr>
        <w:t xml:space="preserve">Na podobné dobové zaťaženie, stratu ľudskosti, etiky a morálky v tejto dobe upozorňuje aj E. </w:t>
      </w:r>
      <w:proofErr w:type="spellStart"/>
      <w:r w:rsidR="006F01B7">
        <w:rPr>
          <w:rFonts w:ascii="Times New Roman" w:hAnsi="Times New Roman" w:cs="Times New Roman"/>
          <w:sz w:val="24"/>
          <w:szCs w:val="24"/>
          <w:lang w:val="sk-SK"/>
        </w:rPr>
        <w:t>Hohn</w:t>
      </w:r>
      <w:proofErr w:type="spellEnd"/>
      <w:r w:rsidR="006F01B7">
        <w:rPr>
          <w:rFonts w:ascii="Times New Roman" w:hAnsi="Times New Roman" w:cs="Times New Roman"/>
          <w:sz w:val="24"/>
          <w:szCs w:val="24"/>
          <w:lang w:val="sk-SK"/>
        </w:rPr>
        <w:t xml:space="preserve"> (2013, s. 95). </w:t>
      </w:r>
    </w:p>
    <w:p w:rsidR="005C5E7D" w:rsidRPr="001C1222" w:rsidRDefault="001C1222" w:rsidP="006F01B7">
      <w:pPr>
        <w:spacing w:line="36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To vysvetľuje, prečo </w:t>
      </w:r>
      <w:r w:rsidR="006F01B7">
        <w:rPr>
          <w:rFonts w:ascii="Times New Roman" w:hAnsi="Times New Roman" w:cs="Times New Roman"/>
          <w:sz w:val="24"/>
          <w:szCs w:val="24"/>
          <w:lang w:val="sk-SK"/>
        </w:rPr>
        <w:t xml:space="preserve">O´Neill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o svojich hrách </w:t>
      </w:r>
      <w:r w:rsidR="00525E8C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(napríklad v hre </w:t>
      </w:r>
      <w:r w:rsidR="00525E8C"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Túžba pod </w:t>
      </w:r>
      <w:proofErr w:type="spellStart"/>
      <w:r w:rsidR="00525E8C" w:rsidRPr="001C1222">
        <w:rPr>
          <w:rFonts w:ascii="Times New Roman" w:hAnsi="Times New Roman" w:cs="Times New Roman"/>
          <w:i/>
          <w:sz w:val="24"/>
          <w:szCs w:val="24"/>
          <w:lang w:val="sk-SK"/>
        </w:rPr>
        <w:t>brestami</w:t>
      </w:r>
      <w:proofErr w:type="spellEnd"/>
      <w:r w:rsidR="00525E8C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, 1924) 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často </w:t>
      </w:r>
      <w:r w:rsidR="00525E8C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cielene 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vytváral kontrastné dvojice </w:t>
      </w:r>
      <w:r w:rsidR="005D36EA">
        <w:rPr>
          <w:rFonts w:ascii="Times New Roman" w:hAnsi="Times New Roman" w:cs="Times New Roman"/>
          <w:sz w:val="24"/>
          <w:szCs w:val="24"/>
          <w:lang w:val="sk-SK"/>
        </w:rPr>
        <w:t xml:space="preserve">postáv, zvyčajne 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otcov a synov, ktoré symbolicky stvárňovali práve rozdiel medzi „starou“ puritánskou Amerikou a novým, demokratickejším a liberálnejším nazeraním </w:t>
      </w:r>
      <w:r w:rsidR="005205F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moderných Američanov 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>na seba a svet. Tento aspekt O´Neillovej tvorby</w:t>
      </w:r>
      <w:r w:rsidR="00525E8C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>hoci niekedy umelecky stvárňovaný aj nepriamo, latentne</w:t>
      </w:r>
      <w:r w:rsidR="00525E8C" w:rsidRPr="001C1222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predstavuje zásadný dejotvorný prvok jeho hier. Preto ho pri preklade O´Neillových hier </w:t>
      </w:r>
      <w:r w:rsidR="00525E8C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rozhodne </w:t>
      </w:r>
      <w:r w:rsidR="00DB6E3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nemožno </w:t>
      </w:r>
      <w:r w:rsidR="00525E8C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minimalizovať či dokonca vynechať (ako sa stávalo pri starších prekladoch niektorých jeho hier v 50. rokoch 20. storočia). </w:t>
      </w:r>
    </w:p>
    <w:p w:rsidR="0018434D" w:rsidRPr="001C1222" w:rsidRDefault="00525E8C" w:rsidP="00525E8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Zrekapitulujme si faktory, ktoré p</w:t>
      </w:r>
      <w:r w:rsidR="0018434D" w:rsidRPr="001C1222">
        <w:rPr>
          <w:rFonts w:ascii="Times New Roman" w:hAnsi="Times New Roman" w:cs="Times New Roman"/>
          <w:sz w:val="24"/>
          <w:szCs w:val="24"/>
          <w:lang w:val="sk-SK"/>
        </w:rPr>
        <w:t>ri preklade dramatických diel E. O´Neilla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z prostredia Nového Anglicka</w:t>
      </w:r>
      <w:r w:rsidR="0018434D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vstupujú do </w:t>
      </w:r>
      <w:r w:rsidR="0018434D" w:rsidRPr="001C1222">
        <w:rPr>
          <w:rFonts w:ascii="Times New Roman" w:hAnsi="Times New Roman" w:cs="Times New Roman"/>
          <w:sz w:val="24"/>
          <w:szCs w:val="24"/>
          <w:lang w:val="sk-SK"/>
        </w:rPr>
        <w:t>procesu prekladu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18434D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525E8C" w:rsidRPr="001C1222" w:rsidRDefault="00525E8C" w:rsidP="004D2D6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Americké reálie: dialekt a životný štýl regiónu Nového Anglicka;</w:t>
      </w:r>
    </w:p>
    <w:p w:rsidR="00525E8C" w:rsidRPr="001C1222" w:rsidRDefault="00525E8C" w:rsidP="004D2D6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Americké reálie: p</w:t>
      </w:r>
      <w:r w:rsidR="00970A49" w:rsidRPr="001C1222">
        <w:rPr>
          <w:rFonts w:ascii="Times New Roman" w:hAnsi="Times New Roman" w:cs="Times New Roman"/>
          <w:sz w:val="24"/>
          <w:szCs w:val="24"/>
          <w:lang w:val="sk-SK"/>
        </w:rPr>
        <w:t>uritánsk</w:t>
      </w:r>
      <w:r w:rsidR="001C1222" w:rsidRPr="001C1222">
        <w:rPr>
          <w:rFonts w:ascii="Times New Roman" w:hAnsi="Times New Roman" w:cs="Times New Roman"/>
          <w:sz w:val="24"/>
          <w:szCs w:val="24"/>
          <w:lang w:val="sk-SK"/>
        </w:rPr>
        <w:t>e náboženstvo, hodnoty,</w:t>
      </w:r>
      <w:r w:rsidR="00970A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životná filozofia</w:t>
      </w:r>
      <w:r w:rsidR="001C1222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a cez ňu vyjadrovaný jazyk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;</w:t>
      </w:r>
    </w:p>
    <w:p w:rsidR="00970A49" w:rsidRPr="001C1222" w:rsidRDefault="00525E8C" w:rsidP="004D2D6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Americké reálie: </w:t>
      </w:r>
      <w:r w:rsidR="00970A49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archaizmy, </w:t>
      </w:r>
      <w:proofErr w:type="spellStart"/>
      <w:r w:rsidR="00970A49" w:rsidRPr="001C1222">
        <w:rPr>
          <w:rFonts w:ascii="Times New Roman" w:hAnsi="Times New Roman" w:cs="Times New Roman"/>
          <w:sz w:val="24"/>
          <w:szCs w:val="24"/>
          <w:lang w:val="sk-SK"/>
        </w:rPr>
        <w:t>religionizmy</w:t>
      </w:r>
      <w:proofErr w:type="spellEnd"/>
      <w:r w:rsidR="00DE63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107FFA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A568FA" w:rsidRDefault="001C1222" w:rsidP="00A568F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Pri</w:t>
      </w:r>
      <w:r w:rsidR="00A568FA">
        <w:rPr>
          <w:rFonts w:ascii="Times New Roman" w:hAnsi="Times New Roman" w:cs="Times New Roman"/>
          <w:sz w:val="24"/>
          <w:szCs w:val="24"/>
          <w:lang w:val="sk-SK"/>
        </w:rPr>
        <w:t>stavme sa teraz pri jednotlivých špecifikách</w:t>
      </w:r>
      <w:r w:rsidR="005D36EA"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A568F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1C1222" w:rsidRPr="00A568FA" w:rsidRDefault="00A568FA" w:rsidP="00DE63A7">
      <w:pPr>
        <w:pStyle w:val="Odsekzoznamu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568FA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Americké reálie: dialekt a životný štýl regiónu Nového Anglicka</w:t>
      </w:r>
      <w:r w:rsidR="00DE63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ovplyvnený Puritánstvom</w:t>
      </w:r>
      <w:r w:rsidR="001C1222" w:rsidRPr="00A568FA">
        <w:rPr>
          <w:rFonts w:ascii="Times New Roman" w:hAnsi="Times New Roman" w:cs="Times New Roman"/>
          <w:b/>
          <w:sz w:val="24"/>
          <w:szCs w:val="24"/>
          <w:lang w:val="sk-SK"/>
        </w:rPr>
        <w:t xml:space="preserve">: </w:t>
      </w:r>
      <w:r w:rsidR="001C1222" w:rsidRPr="00A568FA">
        <w:rPr>
          <w:rFonts w:ascii="Times New Roman" w:hAnsi="Times New Roman" w:cs="Times New Roman"/>
          <w:sz w:val="24"/>
          <w:szCs w:val="24"/>
          <w:lang w:val="sk-SK"/>
        </w:rPr>
        <w:t xml:space="preserve">Otázkami prekladu reálií v preklade sa zaoberali viacerí odborníci (napr. </w:t>
      </w:r>
      <w:r>
        <w:rPr>
          <w:rFonts w:ascii="Times New Roman" w:hAnsi="Times New Roman" w:cs="Times New Roman"/>
          <w:iCs/>
          <w:sz w:val="24"/>
          <w:szCs w:val="24"/>
          <w:lang w:val="sk-SK"/>
        </w:rPr>
        <w:t xml:space="preserve">bulharskí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sk-SK"/>
        </w:rPr>
        <w:t>translatológovia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k-SK"/>
        </w:rPr>
        <w:t xml:space="preserve"> </w:t>
      </w:r>
      <w:r w:rsidR="001C1222" w:rsidRPr="00A568FA">
        <w:rPr>
          <w:rFonts w:ascii="Times New Roman" w:hAnsi="Times New Roman" w:cs="Times New Roman"/>
          <w:sz w:val="24"/>
          <w:szCs w:val="24"/>
          <w:lang w:val="sk-SK"/>
        </w:rPr>
        <w:t xml:space="preserve">S. Vlachov a S. </w:t>
      </w:r>
      <w:proofErr w:type="spellStart"/>
      <w:r w:rsidR="001C1222" w:rsidRPr="00A568FA">
        <w:rPr>
          <w:rFonts w:ascii="Times New Roman" w:hAnsi="Times New Roman" w:cs="Times New Roman"/>
          <w:sz w:val="24"/>
          <w:szCs w:val="24"/>
          <w:lang w:val="sk-SK"/>
        </w:rPr>
        <w:t>Florin</w:t>
      </w:r>
      <w:proofErr w:type="spellEnd"/>
      <w:r w:rsidR="001C1222" w:rsidRPr="00A568FA">
        <w:rPr>
          <w:rFonts w:ascii="Times New Roman" w:hAnsi="Times New Roman" w:cs="Times New Roman"/>
          <w:sz w:val="24"/>
          <w:szCs w:val="24"/>
          <w:lang w:val="sk-SK"/>
        </w:rPr>
        <w:t xml:space="preserve">). Práve dôkladná znalosť amerických reálií a špecifík regionálneho diskurzu je nevyhnutná pri preklade O´Neillových hier z prostredia Nového Anglicka. </w:t>
      </w:r>
    </w:p>
    <w:p w:rsidR="001C1222" w:rsidRPr="001C1222" w:rsidRDefault="001C1222" w:rsidP="00DE63A7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Mnohé zo svojich hier (napr. </w:t>
      </w:r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Túžba pod </w:t>
      </w:r>
      <w:proofErr w:type="spellStart"/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>brestami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O´Neill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umiestňuje práve do puritánskeho prostredia kultúrne, historicky aj nábožensky špecifického amerického regiónu – Nového Anglicka. Ide o prvé územie USA osídlené už v r. 1607 európskymi vysťahovalcami – puritánmi, vyznačujúcimi sa extrémnymi náboženskými hodnotami, napríklad:</w:t>
      </w:r>
    </w:p>
    <w:p w:rsidR="001C1222" w:rsidRPr="00A568FA" w:rsidRDefault="001C1222" w:rsidP="00A568F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568FA">
        <w:rPr>
          <w:rFonts w:ascii="Times New Roman" w:hAnsi="Times New Roman" w:cs="Times New Roman"/>
          <w:sz w:val="24"/>
          <w:szCs w:val="24"/>
          <w:lang w:val="sk-SK"/>
        </w:rPr>
        <w:t xml:space="preserve">náboženskou oddanosťou, nekompromisnosťou, </w:t>
      </w:r>
    </w:p>
    <w:p w:rsidR="001C1222" w:rsidRPr="00A568FA" w:rsidRDefault="001C1222" w:rsidP="00A568F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568FA">
        <w:rPr>
          <w:rFonts w:ascii="Times New Roman" w:hAnsi="Times New Roman" w:cs="Times New Roman"/>
          <w:sz w:val="24"/>
          <w:szCs w:val="24"/>
          <w:lang w:val="sk-SK"/>
        </w:rPr>
        <w:t xml:space="preserve">vierou v tvrdú prácu ako spôsob dôkazu svojej </w:t>
      </w:r>
      <w:proofErr w:type="spellStart"/>
      <w:r w:rsidRPr="00A568FA">
        <w:rPr>
          <w:rFonts w:ascii="Times New Roman" w:hAnsi="Times New Roman" w:cs="Times New Roman"/>
          <w:sz w:val="24"/>
          <w:szCs w:val="24"/>
          <w:lang w:val="sk-SK"/>
        </w:rPr>
        <w:t>vyvolenosti</w:t>
      </w:r>
      <w:proofErr w:type="spellEnd"/>
      <w:r w:rsidRPr="00A568FA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</w:p>
    <w:p w:rsidR="001C1222" w:rsidRPr="00A568FA" w:rsidRDefault="001C1222" w:rsidP="00A568F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568FA">
        <w:rPr>
          <w:rFonts w:ascii="Times New Roman" w:hAnsi="Times New Roman" w:cs="Times New Roman"/>
          <w:sz w:val="24"/>
          <w:szCs w:val="24"/>
          <w:lang w:val="sk-SK"/>
        </w:rPr>
        <w:t xml:space="preserve">„puritánskym“ životným štýlom plným odriekania, </w:t>
      </w:r>
    </w:p>
    <w:p w:rsidR="001C1222" w:rsidRPr="00A568FA" w:rsidRDefault="001C1222" w:rsidP="00A568F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568FA">
        <w:rPr>
          <w:rFonts w:ascii="Times New Roman" w:hAnsi="Times New Roman" w:cs="Times New Roman"/>
          <w:sz w:val="24"/>
          <w:szCs w:val="24"/>
          <w:lang w:val="sk-SK"/>
        </w:rPr>
        <w:t xml:space="preserve">triezvym spôsobom odievania, </w:t>
      </w:r>
    </w:p>
    <w:p w:rsidR="001C1222" w:rsidRPr="00A568FA" w:rsidRDefault="001C1222" w:rsidP="00A568F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568FA">
        <w:rPr>
          <w:rFonts w:ascii="Times New Roman" w:hAnsi="Times New Roman" w:cs="Times New Roman"/>
          <w:sz w:val="24"/>
          <w:szCs w:val="24"/>
          <w:lang w:val="sk-SK"/>
        </w:rPr>
        <w:t>zamietavým postojom k zábave (napríklad je známe, že puritáni neuznávali divadlo a považovali ho za prejav satanských orgií)</w:t>
      </w:r>
      <w:r w:rsidR="00A568FA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proofErr w:type="spellStart"/>
      <w:r w:rsidR="00A568FA">
        <w:rPr>
          <w:rFonts w:ascii="Times New Roman" w:hAnsi="Times New Roman" w:cs="Times New Roman"/>
          <w:sz w:val="24"/>
          <w:szCs w:val="24"/>
          <w:lang w:val="sk-SK"/>
        </w:rPr>
        <w:t>Lauter</w:t>
      </w:r>
      <w:proofErr w:type="spellEnd"/>
      <w:r w:rsidR="00A568FA">
        <w:rPr>
          <w:rFonts w:ascii="Times New Roman" w:hAnsi="Times New Roman" w:cs="Times New Roman"/>
          <w:sz w:val="24"/>
          <w:szCs w:val="24"/>
          <w:lang w:val="sk-SK"/>
        </w:rPr>
        <w:t xml:space="preserve">, 1990, s. </w:t>
      </w:r>
      <w:r w:rsidR="00B919DE">
        <w:rPr>
          <w:rFonts w:ascii="Times New Roman" w:hAnsi="Times New Roman" w:cs="Times New Roman"/>
          <w:sz w:val="24"/>
          <w:szCs w:val="24"/>
          <w:lang w:val="sk-SK"/>
        </w:rPr>
        <w:t>305-445)</w:t>
      </w:r>
      <w:r w:rsidRPr="00A568FA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1C1222" w:rsidRPr="001C1222" w:rsidRDefault="001C1222" w:rsidP="00A568F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C1222" w:rsidRDefault="001C1222" w:rsidP="00A568FA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Takýto spôsob života sa nevyhnutne odrazil aj na ich diskurze. Práve ten O´Neill vynikajúco zakomponoval do svojich hier z tohto prostredia, čím vytvoril výrazný kontrast medzi „puritánskou“ generáciou otcov a modernejšou, </w:t>
      </w:r>
      <w:r w:rsidR="005D36EA">
        <w:rPr>
          <w:rFonts w:ascii="Times New Roman" w:hAnsi="Times New Roman" w:cs="Times New Roman"/>
          <w:sz w:val="24"/>
          <w:szCs w:val="24"/>
          <w:lang w:val="sk-SK"/>
        </w:rPr>
        <w:t>liberálnejšou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generáciou detí. Azda najvýraznejšou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O´Neillovou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postavou puritánskej mentality vo vzťahu k práci je </w:t>
      </w:r>
      <w:r w:rsidR="00B919DE">
        <w:rPr>
          <w:rFonts w:ascii="Times New Roman" w:hAnsi="Times New Roman" w:cs="Times New Roman"/>
          <w:sz w:val="24"/>
          <w:szCs w:val="24"/>
          <w:lang w:val="sk-SK"/>
        </w:rPr>
        <w:t xml:space="preserve">otec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Ephraim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Cabot</w:t>
      </w:r>
      <w:proofErr w:type="spellEnd"/>
      <w:r w:rsidR="00B919DE">
        <w:rPr>
          <w:rFonts w:ascii="Times New Roman" w:hAnsi="Times New Roman" w:cs="Times New Roman"/>
          <w:sz w:val="24"/>
          <w:szCs w:val="24"/>
          <w:lang w:val="sk-SK"/>
        </w:rPr>
        <w:t xml:space="preserve"> v hre </w:t>
      </w:r>
      <w:r w:rsidR="00B919DE">
        <w:rPr>
          <w:rFonts w:ascii="Times New Roman" w:hAnsi="Times New Roman" w:cs="Times New Roman"/>
          <w:i/>
          <w:sz w:val="24"/>
          <w:szCs w:val="24"/>
          <w:lang w:val="sk-SK"/>
        </w:rPr>
        <w:t xml:space="preserve">Túžba pod </w:t>
      </w:r>
      <w:proofErr w:type="spellStart"/>
      <w:r w:rsidR="00B919DE">
        <w:rPr>
          <w:rFonts w:ascii="Times New Roman" w:hAnsi="Times New Roman" w:cs="Times New Roman"/>
          <w:i/>
          <w:sz w:val="24"/>
          <w:szCs w:val="24"/>
          <w:lang w:val="sk-SK"/>
        </w:rPr>
        <w:t>brestami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B919DE">
        <w:rPr>
          <w:rFonts w:ascii="Times New Roman" w:hAnsi="Times New Roman" w:cs="Times New Roman"/>
          <w:sz w:val="24"/>
          <w:szCs w:val="24"/>
          <w:lang w:val="sk-SK"/>
        </w:rPr>
        <w:t xml:space="preserve">V poľnohospodársky nevýhodnom regióne Nového Anglicka núti svojich synov vyznávať extrémnu pracovnú morálku, skoro vstávať a celý deň drieť na slnku či v daždi na poli. Tým chce získať najlepšiu farmu v okolí a zároveň tým dokázať, že je lepší ako ostatní ľudia, „bohom vyvolený“. Aj vo svojich replikách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často spomína boha</w:t>
      </w:r>
      <w:r w:rsidR="00B919DE">
        <w:rPr>
          <w:rFonts w:ascii="Times New Roman" w:hAnsi="Times New Roman" w:cs="Times New Roman"/>
          <w:sz w:val="24"/>
          <w:szCs w:val="24"/>
          <w:lang w:val="sk-SK"/>
        </w:rPr>
        <w:t xml:space="preserve"> ako vševed</w:t>
      </w:r>
      <w:r w:rsidR="005D36EA">
        <w:rPr>
          <w:rFonts w:ascii="Times New Roman" w:hAnsi="Times New Roman" w:cs="Times New Roman"/>
          <w:sz w:val="24"/>
          <w:szCs w:val="24"/>
          <w:lang w:val="sk-SK"/>
        </w:rPr>
        <w:t>ia</w:t>
      </w:r>
      <w:r w:rsidR="00B919DE">
        <w:rPr>
          <w:rFonts w:ascii="Times New Roman" w:hAnsi="Times New Roman" w:cs="Times New Roman"/>
          <w:sz w:val="24"/>
          <w:szCs w:val="24"/>
          <w:lang w:val="sk-SK"/>
        </w:rPr>
        <w:t>ceho, no aj trestajúceho a pomstychtivého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B919DE" w:rsidRDefault="00B919DE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God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almighty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! </w:t>
      </w:r>
      <w:r w:rsidR="002E71CA">
        <w:rPr>
          <w:rFonts w:ascii="Times New Roman" w:hAnsi="Times New Roman" w:cs="Times New Roman"/>
          <w:sz w:val="24"/>
          <w:szCs w:val="24"/>
          <w:lang w:val="sk-SK"/>
        </w:rPr>
        <w:t>(O´Neill, 1988, s. 376);</w:t>
      </w:r>
    </w:p>
    <w:p w:rsid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God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blast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you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! </w:t>
      </w:r>
      <w:r w:rsidR="002E71CA">
        <w:rPr>
          <w:rFonts w:ascii="Times New Roman" w:hAnsi="Times New Roman" w:cs="Times New Roman"/>
          <w:sz w:val="24"/>
          <w:szCs w:val="24"/>
          <w:lang w:val="sk-SK"/>
        </w:rPr>
        <w:t>(O´Neill, 1988, s. 324);</w:t>
      </w:r>
    </w:p>
    <w:p w:rsidR="00B919DE" w:rsidRPr="001C1222" w:rsidRDefault="00B919DE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God´s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hard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easy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! (O´Neill, 1988, s. 377).</w:t>
      </w:r>
    </w:p>
    <w:p w:rsidR="00E3131D" w:rsidRDefault="002E71CA" w:rsidP="00AF52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Cabotova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puritánskosť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sa prejavuje aj jeho úsečnosťou, málovravnosťou, ktorá sa odráža v jeho diskurze. Puritáni vyznávali kult tvrdej práce (vďaka ktorému dokázali prežiť v novej nehostinnej krajine) a mnohovravnosť považovali za znak záhaľčivosti a lenivosti </w:t>
      </w: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(vyjadrujú to aj mnohé puritánske dobové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maximy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 príslovia, napríklad “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Children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seen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but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heard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“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–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Deti musí byť vidieť</w:t>
      </w:r>
      <w:r w:rsidR="005D36EA">
        <w:rPr>
          <w:rFonts w:ascii="Times New Roman" w:hAnsi="Times New Roman" w:cs="Times New Roman"/>
          <w:sz w:val="24"/>
          <w:szCs w:val="24"/>
          <w:lang w:val="sk-SK"/>
        </w:rPr>
        <w:t>, nie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počuť. Aj slávny B.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Franklin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vo svojom diele 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Project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k-SK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k-SK"/>
        </w:rPr>
        <w:t>Arrival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k-SK"/>
        </w:rPr>
        <w:t>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k-SK"/>
        </w:rPr>
        <w:t>Moral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k-SK"/>
        </w:rPr>
        <w:t>Perfection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za jednu z cností zvolil 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práve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ticho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–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silence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) (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Lauter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, 1990, s. 305-445)</w:t>
      </w:r>
      <w:r w:rsidRPr="00A568FA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Táto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limitovanosť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, úsečnosť,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respektíve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máloslovnosť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sa prejavuje aj v 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Cabotovom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diskurze. Jeho repliky sú zväčša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jednovetné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k-SK"/>
        </w:rPr>
        <w:t>Ye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git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k-SK"/>
        </w:rPr>
        <w:t>t´wuk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; My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k-SK"/>
        </w:rPr>
        <w:t>cuss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on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k-SK"/>
        </w:rPr>
        <w:t>ye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!;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k-SK"/>
        </w:rPr>
        <w:t>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I 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k-SK"/>
        </w:rPr>
        <w:t>kin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k-SK"/>
        </w:rPr>
        <w:t>lay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k-SK"/>
        </w:rPr>
        <w:t>hands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on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k-SK"/>
        </w:rPr>
        <w:t>ye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k-SK"/>
        </w:rPr>
        <w:t>—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k-SK"/>
        </w:rPr>
        <w:t>I</w:t>
      </w:r>
      <w:r w:rsidR="005D36EA">
        <w:rPr>
          <w:rFonts w:ascii="Times New Roman" w:hAnsi="Times New Roman" w:cs="Times New Roman"/>
          <w:i/>
          <w:sz w:val="24"/>
          <w:szCs w:val="24"/>
          <w:lang w:val="sk-SK"/>
        </w:rPr>
        <w:t>´ll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break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k-SK"/>
        </w:rPr>
        <w:t>yer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k-SK"/>
        </w:rPr>
        <w:t>bones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k-SK"/>
        </w:rPr>
        <w:t>fur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k-SK"/>
        </w:rPr>
        <w:t>ye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!) 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a takýmito limitovanými vetami vyjadruje aj komplikované pocity či postrehy. </w:t>
      </w:r>
    </w:p>
    <w:p w:rsidR="001C1222" w:rsidRPr="001C1222" w:rsidRDefault="00DE63A7" w:rsidP="00AF522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Americké reálie: archaizmy,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religonizmy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: </w:t>
      </w:r>
      <w:r w:rsidRPr="00DE63A7">
        <w:rPr>
          <w:rFonts w:ascii="Times New Roman" w:hAnsi="Times New Roman" w:cs="Times New Roman"/>
          <w:sz w:val="24"/>
          <w:szCs w:val="24"/>
          <w:lang w:val="sk-SK"/>
        </w:rPr>
        <w:t>Analýzou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subštandardného diskurzu sa zaoberala napríklad </w:t>
      </w:r>
      <w:r w:rsidRPr="00A568FA">
        <w:rPr>
          <w:rFonts w:ascii="Times New Roman" w:hAnsi="Times New Roman" w:cs="Times New Roman"/>
          <w:sz w:val="24"/>
          <w:szCs w:val="24"/>
          <w:lang w:val="sk-SK"/>
        </w:rPr>
        <w:t>M. Kusá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v práci</w:t>
      </w:r>
      <w:r w:rsidRPr="00A568F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568FA">
        <w:rPr>
          <w:rFonts w:ascii="Times New Roman" w:hAnsi="Times New Roman" w:cs="Times New Roman"/>
          <w:i/>
          <w:iCs/>
          <w:sz w:val="24"/>
          <w:szCs w:val="24"/>
          <w:lang w:val="sk-SK"/>
        </w:rPr>
        <w:t>K východiskám prekladu nespisovnej lexiky</w:t>
      </w:r>
      <w:r>
        <w:rPr>
          <w:rFonts w:ascii="Times New Roman" w:hAnsi="Times New Roman" w:cs="Times New Roman"/>
          <w:iCs/>
          <w:sz w:val="24"/>
          <w:szCs w:val="24"/>
          <w:lang w:val="sk-SK"/>
        </w:rPr>
        <w:t>.</w:t>
      </w:r>
      <w:r w:rsidRPr="00A568F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Práve nespisovnú lexiku, ale aj gramatiku O´Neill využíva na dosiahnutie a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>utenticit</w:t>
      </w:r>
      <w:r>
        <w:rPr>
          <w:rFonts w:ascii="Times New Roman" w:hAnsi="Times New Roman" w:cs="Times New Roman"/>
          <w:sz w:val="24"/>
          <w:szCs w:val="24"/>
          <w:lang w:val="sk-SK"/>
        </w:rPr>
        <w:t>y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 regiónu Nové Anglicko na začiatku 19. </w:t>
      </w:r>
      <w:r w:rsidR="005D36EA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>toročia</w:t>
      </w:r>
      <w:r>
        <w:rPr>
          <w:rFonts w:ascii="Times New Roman" w:hAnsi="Times New Roman" w:cs="Times New Roman"/>
          <w:sz w:val="24"/>
          <w:szCs w:val="24"/>
          <w:lang w:val="sk-SK"/>
        </w:rPr>
        <w:t>. P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rostredníctvom </w:t>
      </w:r>
      <w:r w:rsidR="001C1222" w:rsidRPr="001C1222">
        <w:rPr>
          <w:rFonts w:ascii="Times New Roman" w:hAnsi="Times New Roman" w:cs="Times New Roman"/>
          <w:sz w:val="24"/>
          <w:szCs w:val="24"/>
          <w:lang w:val="sk-SK"/>
        </w:rPr>
        <w:t>archaizm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ov, </w:t>
      </w:r>
      <w:r w:rsidR="001C1222" w:rsidRPr="001C1222">
        <w:rPr>
          <w:rFonts w:ascii="Times New Roman" w:hAnsi="Times New Roman" w:cs="Times New Roman"/>
          <w:sz w:val="24"/>
          <w:szCs w:val="24"/>
          <w:lang w:val="sk-SK"/>
        </w:rPr>
        <w:t>skráten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ých foriem </w:t>
      </w:r>
      <w:r w:rsidR="001C1222" w:rsidRPr="001C1222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1C1222" w:rsidRPr="001C1222">
        <w:rPr>
          <w:rFonts w:ascii="Times New Roman" w:hAnsi="Times New Roman" w:cs="Times New Roman"/>
          <w:sz w:val="24"/>
          <w:szCs w:val="24"/>
          <w:lang w:val="sk-SK"/>
        </w:rPr>
        <w:t>nespisovn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ej </w:t>
      </w:r>
      <w:r w:rsidR="001C1222" w:rsidRPr="001C1222">
        <w:rPr>
          <w:rFonts w:ascii="Times New Roman" w:hAnsi="Times New Roman" w:cs="Times New Roman"/>
          <w:sz w:val="24"/>
          <w:szCs w:val="24"/>
          <w:lang w:val="sk-SK"/>
        </w:rPr>
        <w:t>lex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>iky</w:t>
      </w:r>
      <w:r w:rsidR="005D36EA">
        <w:rPr>
          <w:rFonts w:ascii="Times New Roman" w:hAnsi="Times New Roman" w:cs="Times New Roman"/>
          <w:sz w:val="24"/>
          <w:szCs w:val="24"/>
          <w:lang w:val="sk-SK"/>
        </w:rPr>
        <w:t xml:space="preserve"> i gramatiky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dotvára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 atmosféru a lokálny kolorit Nového Anglicka</w:t>
      </w:r>
      <w:r>
        <w:rPr>
          <w:rFonts w:ascii="Times New Roman" w:hAnsi="Times New Roman" w:cs="Times New Roman"/>
          <w:sz w:val="24"/>
          <w:szCs w:val="24"/>
          <w:lang w:val="sk-SK"/>
        </w:rPr>
        <w:t>. Vymenujme aspoň niekoľko typických príkladov</w:t>
      </w:r>
      <w:r w:rsidR="001C1222" w:rsidRPr="001C1222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E3131D" w:rsidRPr="00E3131D" w:rsidRDefault="00E3131D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Skrátené formy:</w:t>
      </w:r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O´ =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Ye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=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you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Yonder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atop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o´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the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hill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pasture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ye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mean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>?)</w:t>
      </w:r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´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em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=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them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He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skinned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´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em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too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slick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´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ceptin´t´village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=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excepting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village</w:t>
      </w:r>
      <w:proofErr w:type="spellEnd"/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´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an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= and</w:t>
      </w:r>
    </w:p>
    <w:p w:rsid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Rec´lect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=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recollect</w:t>
      </w:r>
      <w:proofErr w:type="spellEnd"/>
    </w:p>
    <w:p w:rsidR="00E3131D" w:rsidRPr="001C1222" w:rsidRDefault="00E3131D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3131D">
        <w:rPr>
          <w:rFonts w:ascii="Times New Roman" w:hAnsi="Times New Roman" w:cs="Times New Roman"/>
          <w:b/>
          <w:sz w:val="24"/>
          <w:szCs w:val="24"/>
          <w:lang w:val="sk-SK"/>
        </w:rPr>
        <w:t>Skracovanie</w:t>
      </w:r>
      <w:r w:rsidR="00E3131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koncovky</w:t>
      </w:r>
      <w:r w:rsidRPr="00E3131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–</w:t>
      </w:r>
      <w:proofErr w:type="spellStart"/>
      <w:r w:rsidRPr="00E3131D">
        <w:rPr>
          <w:rFonts w:ascii="Times New Roman" w:hAnsi="Times New Roman" w:cs="Times New Roman"/>
          <w:b/>
          <w:sz w:val="24"/>
          <w:szCs w:val="24"/>
          <w:lang w:val="sk-SK"/>
        </w:rPr>
        <w:t>ing</w:t>
      </w:r>
      <w:proofErr w:type="spellEnd"/>
      <w:r w:rsidRPr="00E3131D"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  <w:r w:rsidR="00E3131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Somethin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>´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;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Drivin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>´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;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Weedin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>´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;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Prunin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>´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;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Milkin´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>, atď.</w:t>
      </w:r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3131D">
        <w:rPr>
          <w:rFonts w:ascii="Times New Roman" w:hAnsi="Times New Roman" w:cs="Times New Roman"/>
          <w:b/>
          <w:sz w:val="24"/>
          <w:szCs w:val="24"/>
          <w:lang w:val="sk-SK"/>
        </w:rPr>
        <w:t>Nespisovná lexika: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O´Neill, 1988,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s. 320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>-335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Purty</w:t>
      </w:r>
      <w:proofErr w:type="spellEnd"/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=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pretty</w:t>
      </w:r>
      <w:proofErr w:type="spellEnd"/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Yew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=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you</w:t>
      </w:r>
      <w:proofErr w:type="spellEnd"/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Kin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=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can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An´Paw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kin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tell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yew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somethin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´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too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Fust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=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first</w:t>
      </w:r>
      <w:proofErr w:type="spellEnd"/>
    </w:p>
    <w:p w:rsidR="00E3131D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Paw</w:t>
      </w:r>
      <w:proofErr w:type="spellEnd"/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=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Pa</w:t>
      </w:r>
      <w:proofErr w:type="spellEnd"/>
      <w:r w:rsidR="00E3131D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Papa,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Fathe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>r</w:t>
      </w:r>
      <w:proofErr w:type="spellEnd"/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Maw</w:t>
      </w:r>
      <w:proofErr w:type="spellEnd"/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 = </w:t>
      </w:r>
      <w:proofErr w:type="spellStart"/>
      <w:r w:rsidR="00E3131D">
        <w:rPr>
          <w:rFonts w:ascii="Times New Roman" w:hAnsi="Times New Roman" w:cs="Times New Roman"/>
          <w:sz w:val="24"/>
          <w:szCs w:val="24"/>
          <w:lang w:val="sk-SK"/>
        </w:rPr>
        <w:t>Mom</w:t>
      </w:r>
      <w:proofErr w:type="spellEnd"/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E3131D">
        <w:rPr>
          <w:rFonts w:ascii="Times New Roman" w:hAnsi="Times New Roman" w:cs="Times New Roman"/>
          <w:sz w:val="24"/>
          <w:szCs w:val="24"/>
          <w:lang w:val="sk-SK"/>
        </w:rPr>
        <w:t>Mother</w:t>
      </w:r>
      <w:proofErr w:type="spellEnd"/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lastRenderedPageBreak/>
        <w:t>Onnateral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=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unnatural</w:t>
      </w:r>
      <w:proofErr w:type="spellEnd"/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Druve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off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into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the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West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=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drove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off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into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the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West</w:t>
      </w:r>
      <w:proofErr w:type="spellEnd"/>
    </w:p>
    <w:p w:rsid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Mebbe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=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maybe</w:t>
      </w:r>
      <w:proofErr w:type="spellEnd"/>
    </w:p>
    <w:p w:rsidR="00DE63A7" w:rsidRPr="001C1222" w:rsidRDefault="00DE63A7" w:rsidP="00DE6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Yaller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like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gold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=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yellow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like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gold</w:t>
      </w:r>
      <w:proofErr w:type="spellEnd"/>
    </w:p>
    <w:p w:rsidR="00DE63A7" w:rsidRPr="001C1222" w:rsidRDefault="00DE63A7" w:rsidP="00DE6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Agen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=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again</w:t>
      </w:r>
      <w:proofErr w:type="spellEnd"/>
    </w:p>
    <w:p w:rsidR="00DE63A7" w:rsidRPr="001C1222" w:rsidRDefault="00DE63A7" w:rsidP="00DE6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Waal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=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well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E3131D" w:rsidRPr="001C1222" w:rsidRDefault="00E3131D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C1222" w:rsidRPr="00E3131D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3131D">
        <w:rPr>
          <w:rFonts w:ascii="Times New Roman" w:hAnsi="Times New Roman" w:cs="Times New Roman"/>
          <w:b/>
          <w:sz w:val="24"/>
          <w:szCs w:val="24"/>
          <w:lang w:val="sk-SK"/>
        </w:rPr>
        <w:t>Nesprávna tendencia</w:t>
      </w:r>
      <w:r w:rsidR="00E3131D" w:rsidRPr="00E3131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výslovnosti</w:t>
      </w:r>
      <w:r w:rsidRPr="00E3131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</w:t>
      </w:r>
      <w:r w:rsidR="00E3131D" w:rsidRPr="00E3131D">
        <w:rPr>
          <w:rFonts w:ascii="Times New Roman" w:hAnsi="Times New Roman" w:cs="Times New Roman"/>
          <w:b/>
          <w:sz w:val="24"/>
          <w:szCs w:val="24"/>
          <w:lang w:val="sk-SK"/>
        </w:rPr>
        <w:t>o</w:t>
      </w:r>
      <w:r w:rsidRPr="00E3131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hláske „f“</w:t>
      </w:r>
      <w:r w:rsidR="00E3131D" w:rsidRPr="00E3131D"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  <w:r w:rsidRPr="00E3131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Fergot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=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forgot</w:t>
      </w:r>
      <w:proofErr w:type="spellEnd"/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Fur</w:t>
      </w:r>
      <w:proofErr w:type="spellEnd"/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=</w:t>
      </w:r>
      <w:r w:rsidR="00E3131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for</w:t>
      </w:r>
      <w:proofErr w:type="spellEnd"/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C1222" w:rsidRPr="00E3131D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3131D">
        <w:rPr>
          <w:rFonts w:ascii="Times New Roman" w:hAnsi="Times New Roman" w:cs="Times New Roman"/>
          <w:b/>
          <w:sz w:val="24"/>
          <w:szCs w:val="24"/>
          <w:lang w:val="sk-SK"/>
        </w:rPr>
        <w:t>Nespisovná gramatika:</w:t>
      </w:r>
    </w:p>
    <w:p w:rsidR="00DE63A7" w:rsidRPr="001C1222" w:rsidRDefault="00DE63A7" w:rsidP="00DE6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Dunno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= I 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don´t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know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DE63A7" w:rsidRPr="001C1222" w:rsidRDefault="00DE63A7" w:rsidP="00DE6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Git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t´wuk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= Get to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work</w:t>
      </w:r>
      <w:proofErr w:type="spellEnd"/>
    </w:p>
    <w:p w:rsidR="001C1222" w:rsidRP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´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Twa´n´t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righteous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=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It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was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not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right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1C1222" w:rsidRDefault="001C1222" w:rsidP="001C12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Ye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won´t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never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go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=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You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will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never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go</w:t>
      </w:r>
      <w:proofErr w:type="spellEnd"/>
    </w:p>
    <w:p w:rsidR="00E3131D" w:rsidRPr="001C1222" w:rsidRDefault="00E3131D" w:rsidP="00AF52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Týmito štylistickými, gramatickými a lexikálnymi prostriedkami sa O´Neill snaží dosiahnuť </w:t>
      </w:r>
      <w:r w:rsidR="00AF5229">
        <w:rPr>
          <w:rFonts w:ascii="Times New Roman" w:hAnsi="Times New Roman" w:cs="Times New Roman"/>
          <w:sz w:val="24"/>
          <w:szCs w:val="24"/>
          <w:lang w:val="sk-SK"/>
        </w:rPr>
        <w:t>autentickosť prostredia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nevzdelaných farmárov Nového Anglicka, </w:t>
      </w:r>
      <w:r w:rsidR="00AF5229">
        <w:rPr>
          <w:rFonts w:ascii="Times New Roman" w:hAnsi="Times New Roman" w:cs="Times New Roman"/>
          <w:sz w:val="24"/>
          <w:szCs w:val="24"/>
          <w:lang w:val="sk-SK"/>
        </w:rPr>
        <w:t xml:space="preserve">ktorí jazyk používajú len najjednoduchším, primitívnym spôsobom, redukujú ho na jeho inštruktážnu funkciu a nie sú schopní vyjadriť obraznejšie, komplikovanejšie myšlienky alebo názory. Keďže ide opäť o významný dejotvorný prvok, prekladateľ by mal zobrať do úvahy </w:t>
      </w:r>
      <w:proofErr w:type="spellStart"/>
      <w:r w:rsidR="00AF5229">
        <w:rPr>
          <w:rFonts w:ascii="Times New Roman" w:hAnsi="Times New Roman" w:cs="Times New Roman"/>
          <w:sz w:val="24"/>
          <w:szCs w:val="24"/>
          <w:lang w:val="sk-SK"/>
        </w:rPr>
        <w:t>ekvivalenčný</w:t>
      </w:r>
      <w:proofErr w:type="spellEnd"/>
      <w:r w:rsidR="00AF5229">
        <w:rPr>
          <w:rFonts w:ascii="Times New Roman" w:hAnsi="Times New Roman" w:cs="Times New Roman"/>
          <w:sz w:val="24"/>
          <w:szCs w:val="24"/>
          <w:lang w:val="sk-SK"/>
        </w:rPr>
        <w:t xml:space="preserve"> postup, respektíve princíp </w:t>
      </w:r>
      <w:proofErr w:type="spellStart"/>
      <w:r w:rsidR="00AF5229">
        <w:rPr>
          <w:rFonts w:ascii="Times New Roman" w:hAnsi="Times New Roman" w:cs="Times New Roman"/>
          <w:sz w:val="24"/>
          <w:szCs w:val="24"/>
          <w:lang w:val="sk-SK"/>
        </w:rPr>
        <w:t>domestifikácie</w:t>
      </w:r>
      <w:proofErr w:type="spellEnd"/>
      <w:r w:rsidR="00AF5229">
        <w:rPr>
          <w:rFonts w:ascii="Times New Roman" w:hAnsi="Times New Roman" w:cs="Times New Roman"/>
          <w:sz w:val="24"/>
          <w:szCs w:val="24"/>
          <w:lang w:val="sk-SK"/>
        </w:rPr>
        <w:t xml:space="preserve"> prekladu a možnosť príbuznosti s niektorým zo slovenských regionálnych dialektov. </w:t>
      </w:r>
    </w:p>
    <w:p w:rsidR="001C1222" w:rsidRPr="00AF5229" w:rsidRDefault="00AF5229" w:rsidP="00AF52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Záver</w:t>
      </w:r>
    </w:p>
    <w:p w:rsidR="00360A6F" w:rsidRPr="001C1222" w:rsidRDefault="00AF5229" w:rsidP="00DE63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Reálie a dialekt regiónu Nového Anglicka sú natoľko integrálnou a dejotvornou časťou dramatického textu Eugena O´Neilla, že prekladateľ musí zachovať ich ústredné, respektíve významné miesto v preklade v takej miere, akú zohrávali v originálnom texte. Tento výsledok je možné dosiahnuť metódou „</w:t>
      </w:r>
      <w:r w:rsidRPr="005D36EA">
        <w:rPr>
          <w:rFonts w:ascii="Times New Roman" w:hAnsi="Times New Roman" w:cs="Times New Roman"/>
          <w:b/>
          <w:sz w:val="24"/>
          <w:szCs w:val="24"/>
          <w:lang w:val="sk-SK"/>
        </w:rPr>
        <w:t>výrazového posunu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“, respektíve prostredníctvom </w:t>
      </w:r>
      <w:r w:rsidRPr="005D36EA">
        <w:rPr>
          <w:rFonts w:ascii="Times New Roman" w:hAnsi="Times New Roman" w:cs="Times New Roman"/>
          <w:b/>
          <w:sz w:val="24"/>
          <w:szCs w:val="24"/>
          <w:lang w:val="sk-SK"/>
        </w:rPr>
        <w:t>hľadaní prepojení na domácu (slovenskú) literatúru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z paralelného </w:t>
      </w: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obdobia slovenského realizmu. Je možné, že takýto preklad bude skôr predstavovať </w:t>
      </w:r>
      <w:r w:rsidRPr="005D36EA">
        <w:rPr>
          <w:rFonts w:ascii="Times New Roman" w:hAnsi="Times New Roman" w:cs="Times New Roman"/>
          <w:b/>
          <w:sz w:val="24"/>
          <w:szCs w:val="24"/>
          <w:lang w:val="sk-SK"/>
        </w:rPr>
        <w:t>adaptáciu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pôvodného textu (napríklad </w:t>
      </w:r>
      <w:r w:rsidR="005D36EA">
        <w:rPr>
          <w:rFonts w:ascii="Times New Roman" w:hAnsi="Times New Roman" w:cs="Times New Roman"/>
          <w:sz w:val="24"/>
          <w:szCs w:val="24"/>
          <w:lang w:val="sk-SK"/>
        </w:rPr>
        <w:t xml:space="preserve">cez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metódu hľadania ekvivalentného nárečia), pričom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miera a spôsob presnosti prerast</w:t>
      </w:r>
      <w:r w:rsidR="00360A6F">
        <w:rPr>
          <w:rFonts w:ascii="Times New Roman" w:hAnsi="Times New Roman" w:cs="Times New Roman"/>
          <w:sz w:val="24"/>
          <w:szCs w:val="24"/>
          <w:lang w:val="sk-SK"/>
        </w:rPr>
        <w:t>ú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v novú kvalitu </w:t>
      </w:r>
      <w:r w:rsidR="00360A6F">
        <w:rPr>
          <w:rFonts w:ascii="Times New Roman" w:hAnsi="Times New Roman" w:cs="Times New Roman"/>
          <w:sz w:val="24"/>
          <w:szCs w:val="24"/>
          <w:lang w:val="sk-SK"/>
        </w:rPr>
        <w:t xml:space="preserve">textu. V tom </w:t>
      </w:r>
      <w:proofErr w:type="spellStart"/>
      <w:r w:rsidR="005D36EA">
        <w:rPr>
          <w:rFonts w:ascii="Times New Roman" w:hAnsi="Times New Roman" w:cs="Times New Roman"/>
          <w:sz w:val="24"/>
          <w:szCs w:val="24"/>
          <w:lang w:val="sk-SK"/>
        </w:rPr>
        <w:t>O´Neillov</w:t>
      </w:r>
      <w:proofErr w:type="spellEnd"/>
      <w:r w:rsidR="005D36EA">
        <w:rPr>
          <w:rFonts w:ascii="Times New Roman" w:hAnsi="Times New Roman" w:cs="Times New Roman"/>
          <w:sz w:val="24"/>
          <w:szCs w:val="24"/>
          <w:lang w:val="sk-SK"/>
        </w:rPr>
        <w:t xml:space="preserve"> dramatický text dokonale korešponduje so stanoviskom </w:t>
      </w:r>
      <w:r w:rsidR="00360A6F">
        <w:rPr>
          <w:rFonts w:ascii="Times New Roman" w:hAnsi="Times New Roman" w:cs="Times New Roman"/>
          <w:sz w:val="24"/>
          <w:szCs w:val="24"/>
          <w:lang w:val="sk-SK"/>
        </w:rPr>
        <w:t xml:space="preserve"> A. </w:t>
      </w:r>
      <w:r w:rsidR="00360A6F" w:rsidRPr="001C1222">
        <w:rPr>
          <w:rFonts w:ascii="Times New Roman" w:hAnsi="Times New Roman" w:cs="Times New Roman"/>
          <w:sz w:val="24"/>
          <w:szCs w:val="24"/>
          <w:lang w:val="sk-SK"/>
        </w:rPr>
        <w:t>Popovič</w:t>
      </w:r>
      <w:r w:rsidR="005D36EA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360A6F">
        <w:rPr>
          <w:rFonts w:ascii="Times New Roman" w:hAnsi="Times New Roman" w:cs="Times New Roman"/>
          <w:sz w:val="24"/>
          <w:szCs w:val="24"/>
          <w:lang w:val="sk-SK"/>
        </w:rPr>
        <w:t>, ktorý chápe p</w:t>
      </w:r>
      <w:r w:rsidR="00360A6F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reklad </w:t>
      </w:r>
      <w:r w:rsidR="00360A6F">
        <w:rPr>
          <w:rFonts w:ascii="Times New Roman" w:hAnsi="Times New Roman" w:cs="Times New Roman"/>
          <w:sz w:val="24"/>
          <w:szCs w:val="24"/>
          <w:lang w:val="sk-SK"/>
        </w:rPr>
        <w:t>[ako]</w:t>
      </w:r>
      <w:r w:rsidR="00360A6F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tvorb</w:t>
      </w:r>
      <w:r w:rsidR="00360A6F">
        <w:rPr>
          <w:rFonts w:ascii="Times New Roman" w:hAnsi="Times New Roman" w:cs="Times New Roman"/>
          <w:sz w:val="24"/>
          <w:szCs w:val="24"/>
          <w:lang w:val="sk-SK"/>
        </w:rPr>
        <w:t>u</w:t>
      </w:r>
      <w:r w:rsidR="00360A6F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textu (</w:t>
      </w:r>
      <w:r w:rsidR="00DE63A7">
        <w:rPr>
          <w:rFonts w:ascii="Times New Roman" w:hAnsi="Times New Roman" w:cs="Times New Roman"/>
          <w:sz w:val="24"/>
          <w:szCs w:val="24"/>
          <w:lang w:val="sk-SK"/>
        </w:rPr>
        <w:t xml:space="preserve">Popovič, 1999, </w:t>
      </w:r>
      <w:r w:rsidR="00360A6F" w:rsidRPr="001C1222">
        <w:rPr>
          <w:rFonts w:ascii="Times New Roman" w:hAnsi="Times New Roman" w:cs="Times New Roman"/>
          <w:sz w:val="24"/>
          <w:szCs w:val="24"/>
          <w:lang w:val="sk-SK"/>
        </w:rPr>
        <w:t>s. 29)</w:t>
      </w:r>
      <w:r w:rsidR="00360A6F">
        <w:rPr>
          <w:rFonts w:ascii="Times New Roman" w:hAnsi="Times New Roman" w:cs="Times New Roman"/>
          <w:sz w:val="24"/>
          <w:szCs w:val="24"/>
          <w:lang w:val="sk-SK"/>
        </w:rPr>
        <w:t xml:space="preserve">, pričom prekladateľ </w:t>
      </w:r>
      <w:r w:rsidR="005D36EA">
        <w:rPr>
          <w:rFonts w:ascii="Times New Roman" w:hAnsi="Times New Roman" w:cs="Times New Roman"/>
          <w:sz w:val="24"/>
          <w:szCs w:val="24"/>
          <w:lang w:val="sk-SK"/>
        </w:rPr>
        <w:t xml:space="preserve">nutne </w:t>
      </w:r>
      <w:r w:rsidR="00360A6F">
        <w:rPr>
          <w:rFonts w:ascii="Times New Roman" w:hAnsi="Times New Roman" w:cs="Times New Roman"/>
          <w:sz w:val="24"/>
          <w:szCs w:val="24"/>
          <w:lang w:val="sk-SK"/>
        </w:rPr>
        <w:t xml:space="preserve">vsúva do textu tie nové kvality, ktoré sú kľúčové pre uchopenie textu v jeho komplexnosti, ako integrálnu súhru jazykových, štylistických, gramatických, ako aj tematických a básnických obrazových prostriedkov.  </w:t>
      </w:r>
    </w:p>
    <w:p w:rsidR="00FB48E0" w:rsidRPr="001C1222" w:rsidRDefault="00FB48E0" w:rsidP="004D2D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proofErr w:type="spellStart"/>
      <w:r w:rsidRPr="001C1222">
        <w:rPr>
          <w:rFonts w:ascii="Times New Roman" w:hAnsi="Times New Roman" w:cs="Times New Roman"/>
          <w:b/>
          <w:sz w:val="24"/>
          <w:szCs w:val="24"/>
          <w:lang w:val="sk-SK"/>
        </w:rPr>
        <w:t>References</w:t>
      </w:r>
      <w:proofErr w:type="spellEnd"/>
    </w:p>
    <w:p w:rsidR="00DE63A7" w:rsidRPr="006F01B7" w:rsidRDefault="00DE63A7" w:rsidP="00DE63A7">
      <w:pPr>
        <w:jc w:val="both"/>
        <w:rPr>
          <w:rFonts w:ascii="Times New Roman" w:hAnsi="Times New Roman" w:cs="Times New Roman"/>
          <w:sz w:val="24"/>
          <w:szCs w:val="24"/>
        </w:rPr>
      </w:pPr>
      <w:r w:rsidRPr="006F01B7">
        <w:rPr>
          <w:rFonts w:ascii="Times New Roman" w:hAnsi="Times New Roman" w:cs="Times New Roman"/>
          <w:sz w:val="24"/>
          <w:szCs w:val="24"/>
        </w:rPr>
        <w:t>CARPENTER, F</w:t>
      </w:r>
      <w:r w:rsidR="005D36EA">
        <w:rPr>
          <w:rFonts w:ascii="Times New Roman" w:hAnsi="Times New Roman" w:cs="Times New Roman"/>
          <w:sz w:val="24"/>
          <w:szCs w:val="24"/>
        </w:rPr>
        <w:t>rancis</w:t>
      </w:r>
      <w:r w:rsidRPr="006F01B7">
        <w:rPr>
          <w:rFonts w:ascii="Times New Roman" w:hAnsi="Times New Roman" w:cs="Times New Roman"/>
          <w:sz w:val="24"/>
          <w:szCs w:val="24"/>
        </w:rPr>
        <w:t xml:space="preserve">. I. 1979. </w:t>
      </w:r>
      <w:r w:rsidRPr="006F01B7">
        <w:rPr>
          <w:rFonts w:ascii="Times New Roman" w:hAnsi="Times New Roman" w:cs="Times New Roman"/>
          <w:i/>
          <w:sz w:val="24"/>
          <w:szCs w:val="24"/>
        </w:rPr>
        <w:t xml:space="preserve">Eugene O’Neill. </w:t>
      </w:r>
      <w:proofErr w:type="gramStart"/>
      <w:r w:rsidRPr="006F01B7">
        <w:rPr>
          <w:rFonts w:ascii="Times New Roman" w:hAnsi="Times New Roman" w:cs="Times New Roman"/>
          <w:sz w:val="24"/>
          <w:szCs w:val="24"/>
        </w:rPr>
        <w:t>Boston :</w:t>
      </w:r>
      <w:proofErr w:type="gramEnd"/>
      <w:r w:rsidRPr="006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1B7">
        <w:rPr>
          <w:rFonts w:ascii="Times New Roman" w:hAnsi="Times New Roman" w:cs="Times New Roman"/>
          <w:sz w:val="24"/>
          <w:szCs w:val="24"/>
        </w:rPr>
        <w:t>Twayne</w:t>
      </w:r>
      <w:proofErr w:type="spellEnd"/>
      <w:r w:rsidRPr="006F01B7">
        <w:rPr>
          <w:rFonts w:ascii="Times New Roman" w:hAnsi="Times New Roman" w:cs="Times New Roman"/>
          <w:sz w:val="24"/>
          <w:szCs w:val="24"/>
        </w:rPr>
        <w:t xml:space="preserve"> Publishers, 1979. </w:t>
      </w:r>
      <w:r w:rsidR="006F01B7" w:rsidRPr="006F01B7">
        <w:rPr>
          <w:rFonts w:ascii="Times New Roman" w:hAnsi="Times New Roman" w:cs="Times New Roman"/>
          <w:sz w:val="24"/>
          <w:szCs w:val="24"/>
        </w:rPr>
        <w:t>pp</w:t>
      </w:r>
      <w:r w:rsidRPr="006F01B7">
        <w:rPr>
          <w:rFonts w:ascii="Times New Roman" w:hAnsi="Times New Roman" w:cs="Times New Roman"/>
          <w:sz w:val="24"/>
          <w:szCs w:val="24"/>
        </w:rPr>
        <w:t xml:space="preserve">. 114-131. </w:t>
      </w:r>
    </w:p>
    <w:p w:rsidR="006F01B7" w:rsidRPr="006F01B7" w:rsidRDefault="006F01B7" w:rsidP="006F01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gramStart"/>
      <w:r w:rsidRPr="006F01B7">
        <w:rPr>
          <w:rFonts w:ascii="Times New Roman" w:hAnsi="Times New Roman" w:cs="Times New Roman"/>
          <w:sz w:val="24"/>
          <w:szCs w:val="24"/>
        </w:rPr>
        <w:t xml:space="preserve">ĎURIŠIN, </w:t>
      </w:r>
      <w:proofErr w:type="spellStart"/>
      <w:r w:rsidRPr="006F01B7">
        <w:rPr>
          <w:rFonts w:ascii="Times New Roman" w:hAnsi="Times New Roman" w:cs="Times New Roman"/>
          <w:sz w:val="24"/>
          <w:szCs w:val="24"/>
        </w:rPr>
        <w:t>Dionýz</w:t>
      </w:r>
      <w:proofErr w:type="spellEnd"/>
      <w:r w:rsidRPr="006F01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1B7">
        <w:rPr>
          <w:rFonts w:ascii="Times New Roman" w:hAnsi="Times New Roman" w:cs="Times New Roman"/>
          <w:sz w:val="24"/>
          <w:szCs w:val="24"/>
        </w:rPr>
        <w:t xml:space="preserve"> 1999. </w:t>
      </w:r>
      <w:proofErr w:type="spellStart"/>
      <w:r w:rsidRPr="006F01B7">
        <w:rPr>
          <w:rFonts w:ascii="Times New Roman" w:hAnsi="Times New Roman" w:cs="Times New Roman"/>
          <w:sz w:val="24"/>
          <w:szCs w:val="24"/>
        </w:rPr>
        <w:t>Preklad</w:t>
      </w:r>
      <w:proofErr w:type="spellEnd"/>
      <w:r w:rsidRPr="006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1B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6F01B7"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 w:rsidRPr="006F01B7">
        <w:rPr>
          <w:rFonts w:ascii="Times New Roman" w:hAnsi="Times New Roman" w:cs="Times New Roman"/>
          <w:sz w:val="24"/>
          <w:szCs w:val="24"/>
        </w:rPr>
        <w:t>recepcie</w:t>
      </w:r>
      <w:proofErr w:type="spellEnd"/>
      <w:r w:rsidRPr="006F01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01B7">
        <w:rPr>
          <w:rFonts w:ascii="Times New Roman" w:hAnsi="Times New Roman" w:cs="Times New Roman"/>
          <w:sz w:val="24"/>
          <w:szCs w:val="24"/>
        </w:rPr>
        <w:t xml:space="preserve">IN </w:t>
      </w:r>
      <w:r w:rsidRPr="006F01B7">
        <w:rPr>
          <w:rFonts w:ascii="Times New Roman" w:hAnsi="Times New Roman" w:cs="Times New Roman"/>
          <w:i/>
          <w:sz w:val="24"/>
          <w:szCs w:val="24"/>
          <w:lang w:val="sk-SK"/>
        </w:rPr>
        <w:t>Chiméra prekladania.</w:t>
      </w:r>
      <w:proofErr w:type="gramEnd"/>
      <w:r w:rsidRPr="006F01B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6F01B7">
        <w:rPr>
          <w:rFonts w:ascii="Times New Roman" w:hAnsi="Times New Roman" w:cs="Times New Roman"/>
          <w:sz w:val="24"/>
          <w:szCs w:val="24"/>
          <w:lang w:val="sk-SK"/>
        </w:rPr>
        <w:t xml:space="preserve">Bratislava : Veda, 1999. </w:t>
      </w:r>
      <w:proofErr w:type="spellStart"/>
      <w:r w:rsidRPr="006F01B7">
        <w:rPr>
          <w:rFonts w:ascii="Times New Roman" w:hAnsi="Times New Roman" w:cs="Times New Roman"/>
          <w:sz w:val="24"/>
          <w:szCs w:val="24"/>
          <w:lang w:val="sk-SK"/>
        </w:rPr>
        <w:t>pp</w:t>
      </w:r>
      <w:proofErr w:type="spellEnd"/>
      <w:r w:rsidRPr="006F01B7">
        <w:rPr>
          <w:rFonts w:ascii="Times New Roman" w:hAnsi="Times New Roman" w:cs="Times New Roman"/>
          <w:sz w:val="24"/>
          <w:szCs w:val="24"/>
          <w:lang w:val="sk-SK"/>
        </w:rPr>
        <w:t>. 23-26. ISBN 80-224-0562-0.</w:t>
      </w:r>
    </w:p>
    <w:p w:rsidR="004D2D66" w:rsidRPr="001C1222" w:rsidRDefault="004D2D66" w:rsidP="00E12D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JAVORČÍKOVÁ, Jana. 2008. </w:t>
      </w:r>
      <w:r w:rsidRPr="001C1222">
        <w:rPr>
          <w:rFonts w:ascii="Times New Roman" w:hAnsi="Times New Roman" w:cs="Times New Roman"/>
          <w:bCs/>
          <w:i/>
          <w:iCs/>
          <w:sz w:val="24"/>
          <w:szCs w:val="24"/>
          <w:lang w:val="sk-SK"/>
        </w:rPr>
        <w:t xml:space="preserve">Žánrové paralely v dramatickej tvorbe Eugena O’Neilla. </w:t>
      </w:r>
      <w:r w:rsidRPr="001C122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České Budějovice : </w:t>
      </w:r>
      <w:proofErr w:type="spellStart"/>
      <w:r w:rsidRPr="001C1222">
        <w:rPr>
          <w:rFonts w:ascii="Times New Roman" w:hAnsi="Times New Roman" w:cs="Times New Roman"/>
          <w:bCs/>
          <w:sz w:val="24"/>
          <w:szCs w:val="24"/>
          <w:lang w:val="sk-SK"/>
        </w:rPr>
        <w:t>Jihočeská</w:t>
      </w:r>
      <w:proofErr w:type="spellEnd"/>
      <w:r w:rsidRPr="001C122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univerzita, 2008. </w:t>
      </w:r>
      <w:proofErr w:type="spellStart"/>
      <w:r w:rsidRPr="001C1222">
        <w:rPr>
          <w:rFonts w:ascii="Times New Roman" w:hAnsi="Times New Roman" w:cs="Times New Roman"/>
          <w:bCs/>
          <w:sz w:val="24"/>
          <w:szCs w:val="24"/>
          <w:lang w:val="sk-SK"/>
        </w:rPr>
        <w:t>pp</w:t>
      </w:r>
      <w:proofErr w:type="spellEnd"/>
      <w:r w:rsidRPr="001C1222">
        <w:rPr>
          <w:rFonts w:ascii="Times New Roman" w:hAnsi="Times New Roman" w:cs="Times New Roman"/>
          <w:bCs/>
          <w:sz w:val="24"/>
          <w:szCs w:val="24"/>
          <w:lang w:val="sk-SK"/>
        </w:rPr>
        <w:t>. 202. ISBN 978-80-7394-121-5.</w:t>
      </w:r>
    </w:p>
    <w:p w:rsidR="006F01B7" w:rsidRDefault="00E12D36" w:rsidP="00E12D36">
      <w:pPr>
        <w:pStyle w:val="Pta"/>
        <w:tabs>
          <w:tab w:val="left" w:pos="708"/>
        </w:tabs>
        <w:spacing w:line="360" w:lineRule="auto"/>
        <w:jc w:val="both"/>
        <w:rPr>
          <w:szCs w:val="24"/>
          <w:lang w:val="sk-SK"/>
        </w:rPr>
      </w:pPr>
      <w:r w:rsidRPr="001C1222">
        <w:rPr>
          <w:szCs w:val="24"/>
          <w:lang w:val="sk-SK"/>
        </w:rPr>
        <w:t>HÖHN, Eva. 201</w:t>
      </w:r>
      <w:r w:rsidR="006F01B7">
        <w:rPr>
          <w:szCs w:val="24"/>
          <w:lang w:val="sk-SK"/>
        </w:rPr>
        <w:t>3</w:t>
      </w:r>
      <w:r w:rsidRPr="001C1222">
        <w:rPr>
          <w:szCs w:val="24"/>
          <w:lang w:val="sk-SK"/>
        </w:rPr>
        <w:t xml:space="preserve">. </w:t>
      </w:r>
      <w:proofErr w:type="spellStart"/>
      <w:r w:rsidRPr="001C1222">
        <w:rPr>
          <w:szCs w:val="24"/>
          <w:lang w:val="sk-SK"/>
        </w:rPr>
        <w:t>Ingeborg</w:t>
      </w:r>
      <w:proofErr w:type="spellEnd"/>
      <w:r w:rsidRPr="001C1222">
        <w:rPr>
          <w:szCs w:val="24"/>
          <w:lang w:val="sk-SK"/>
        </w:rPr>
        <w:t xml:space="preserve"> </w:t>
      </w:r>
      <w:proofErr w:type="spellStart"/>
      <w:r w:rsidRPr="001C1222">
        <w:rPr>
          <w:szCs w:val="24"/>
          <w:lang w:val="sk-SK"/>
        </w:rPr>
        <w:t>Bachmannová</w:t>
      </w:r>
      <w:proofErr w:type="spellEnd"/>
      <w:r w:rsidR="006F01B7">
        <w:rPr>
          <w:szCs w:val="24"/>
          <w:lang w:val="sk-SK"/>
        </w:rPr>
        <w:t>: Poetika a </w:t>
      </w:r>
      <w:proofErr w:type="spellStart"/>
      <w:r w:rsidR="006F01B7">
        <w:rPr>
          <w:szCs w:val="24"/>
          <w:lang w:val="sk-SK"/>
        </w:rPr>
        <w:t>poetologické</w:t>
      </w:r>
      <w:proofErr w:type="spellEnd"/>
      <w:r w:rsidR="006F01B7">
        <w:rPr>
          <w:szCs w:val="24"/>
          <w:lang w:val="sk-SK"/>
        </w:rPr>
        <w:t xml:space="preserve"> smerovanie tvorby. </w:t>
      </w:r>
      <w:r w:rsidRPr="001C1222">
        <w:rPr>
          <w:szCs w:val="24"/>
          <w:lang w:val="sk-SK"/>
        </w:rPr>
        <w:t>Banská Bystrica: FHV UMB. 978-80-557-0</w:t>
      </w:r>
      <w:r w:rsidR="006F01B7">
        <w:rPr>
          <w:szCs w:val="24"/>
          <w:lang w:val="sk-SK"/>
        </w:rPr>
        <w:t>558-3</w:t>
      </w:r>
      <w:r w:rsidRPr="001C1222">
        <w:rPr>
          <w:szCs w:val="24"/>
          <w:lang w:val="sk-SK"/>
        </w:rPr>
        <w:t xml:space="preserve">.   </w:t>
      </w:r>
    </w:p>
    <w:p w:rsidR="00E12D36" w:rsidRPr="001C1222" w:rsidRDefault="006F01B7" w:rsidP="00E12D36">
      <w:pPr>
        <w:pStyle w:val="Pta"/>
        <w:tabs>
          <w:tab w:val="left" w:pos="708"/>
        </w:tabs>
        <w:spacing w:line="360" w:lineRule="auto"/>
        <w:jc w:val="both"/>
        <w:rPr>
          <w:szCs w:val="24"/>
          <w:lang w:val="sk-SK"/>
        </w:rPr>
      </w:pPr>
      <w:r>
        <w:rPr>
          <w:szCs w:val="24"/>
          <w:lang w:val="sk-SK"/>
        </w:rPr>
        <w:t>LAUTER, Paul. (</w:t>
      </w:r>
      <w:proofErr w:type="spellStart"/>
      <w:r>
        <w:rPr>
          <w:szCs w:val="24"/>
          <w:lang w:val="sk-SK"/>
        </w:rPr>
        <w:t>ed</w:t>
      </w:r>
      <w:proofErr w:type="spellEnd"/>
      <w:r>
        <w:rPr>
          <w:szCs w:val="24"/>
          <w:lang w:val="sk-SK"/>
        </w:rPr>
        <w:t xml:space="preserve">.). 1990. </w:t>
      </w:r>
      <w:proofErr w:type="spellStart"/>
      <w:r>
        <w:rPr>
          <w:i/>
          <w:szCs w:val="24"/>
          <w:lang w:val="sk-SK"/>
        </w:rPr>
        <w:t>The</w:t>
      </w:r>
      <w:proofErr w:type="spellEnd"/>
      <w:r>
        <w:rPr>
          <w:i/>
          <w:szCs w:val="24"/>
          <w:lang w:val="sk-SK"/>
        </w:rPr>
        <w:t xml:space="preserve"> </w:t>
      </w:r>
      <w:proofErr w:type="spellStart"/>
      <w:r>
        <w:rPr>
          <w:i/>
          <w:szCs w:val="24"/>
          <w:lang w:val="sk-SK"/>
        </w:rPr>
        <w:t>Heath</w:t>
      </w:r>
      <w:proofErr w:type="spellEnd"/>
      <w:r>
        <w:rPr>
          <w:i/>
          <w:szCs w:val="24"/>
          <w:lang w:val="sk-SK"/>
        </w:rPr>
        <w:t xml:space="preserve"> </w:t>
      </w:r>
      <w:proofErr w:type="spellStart"/>
      <w:r>
        <w:rPr>
          <w:i/>
          <w:szCs w:val="24"/>
          <w:lang w:val="sk-SK"/>
        </w:rPr>
        <w:t>Anthology</w:t>
      </w:r>
      <w:proofErr w:type="spellEnd"/>
      <w:r>
        <w:rPr>
          <w:i/>
          <w:szCs w:val="24"/>
          <w:lang w:val="sk-SK"/>
        </w:rPr>
        <w:t xml:space="preserve"> </w:t>
      </w:r>
      <w:proofErr w:type="spellStart"/>
      <w:r>
        <w:rPr>
          <w:i/>
          <w:szCs w:val="24"/>
          <w:lang w:val="sk-SK"/>
        </w:rPr>
        <w:t>Of</w:t>
      </w:r>
      <w:proofErr w:type="spellEnd"/>
      <w:r>
        <w:rPr>
          <w:i/>
          <w:szCs w:val="24"/>
          <w:lang w:val="sk-SK"/>
        </w:rPr>
        <w:t xml:space="preserve"> </w:t>
      </w:r>
      <w:proofErr w:type="spellStart"/>
      <w:r>
        <w:rPr>
          <w:i/>
          <w:szCs w:val="24"/>
          <w:lang w:val="sk-SK"/>
        </w:rPr>
        <w:t>American</w:t>
      </w:r>
      <w:proofErr w:type="spellEnd"/>
      <w:r>
        <w:rPr>
          <w:i/>
          <w:szCs w:val="24"/>
          <w:lang w:val="sk-SK"/>
        </w:rPr>
        <w:t xml:space="preserve"> </w:t>
      </w:r>
      <w:proofErr w:type="spellStart"/>
      <w:r>
        <w:rPr>
          <w:i/>
          <w:szCs w:val="24"/>
          <w:lang w:val="sk-SK"/>
        </w:rPr>
        <w:t>Literature</w:t>
      </w:r>
      <w:proofErr w:type="spellEnd"/>
      <w:r>
        <w:rPr>
          <w:i/>
          <w:szCs w:val="24"/>
          <w:lang w:val="sk-SK"/>
        </w:rPr>
        <w:t xml:space="preserve">. </w:t>
      </w:r>
      <w:r w:rsidR="00E12D36" w:rsidRPr="001C1222">
        <w:rPr>
          <w:szCs w:val="24"/>
          <w:lang w:val="sk-SK"/>
        </w:rPr>
        <w:t xml:space="preserve"> </w:t>
      </w:r>
      <w:proofErr w:type="spellStart"/>
      <w:r>
        <w:rPr>
          <w:szCs w:val="24"/>
          <w:lang w:val="sk-SK"/>
        </w:rPr>
        <w:t>Lexington</w:t>
      </w:r>
      <w:proofErr w:type="spellEnd"/>
      <w:r>
        <w:rPr>
          <w:szCs w:val="24"/>
          <w:lang w:val="sk-SK"/>
        </w:rPr>
        <w:t xml:space="preserve"> : </w:t>
      </w:r>
      <w:proofErr w:type="spellStart"/>
      <w:r>
        <w:rPr>
          <w:szCs w:val="24"/>
          <w:lang w:val="sk-SK"/>
        </w:rPr>
        <w:t>Heath</w:t>
      </w:r>
      <w:proofErr w:type="spellEnd"/>
      <w:r>
        <w:rPr>
          <w:szCs w:val="24"/>
          <w:lang w:val="sk-SK"/>
        </w:rPr>
        <w:t xml:space="preserve">, </w:t>
      </w:r>
      <w:proofErr w:type="spellStart"/>
      <w:r>
        <w:rPr>
          <w:szCs w:val="24"/>
          <w:lang w:val="sk-SK"/>
        </w:rPr>
        <w:t>pp</w:t>
      </w:r>
      <w:proofErr w:type="spellEnd"/>
      <w:r>
        <w:rPr>
          <w:szCs w:val="24"/>
          <w:lang w:val="sk-SK"/>
        </w:rPr>
        <w:t>. 2935. ISBN 0-669-12064-2.</w:t>
      </w:r>
    </w:p>
    <w:p w:rsidR="004D2D66" w:rsidRPr="001C1222" w:rsidRDefault="004D2D66" w:rsidP="00E12D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O’NEILL,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Eugene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. 1936. Prejav pri preberaní Nobelovej ceny. </w:t>
      </w:r>
      <w:r w:rsidRPr="001C1222">
        <w:rPr>
          <w:rFonts w:ascii="Times New Roman" w:hAnsi="Times New Roman" w:cs="Times New Roman"/>
          <w:bCs/>
          <w:iCs/>
          <w:sz w:val="24"/>
          <w:szCs w:val="24"/>
          <w:lang w:val="sk-SK"/>
        </w:rPr>
        <w:t>Podľa: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HENDERSON, M. C. </w:t>
      </w:r>
      <w:proofErr w:type="spellStart"/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>T</w:t>
      </w:r>
      <w:r w:rsidRPr="001C1222">
        <w:rPr>
          <w:rFonts w:ascii="Times New Roman" w:hAnsi="Times New Roman" w:cs="Times New Roman"/>
          <w:i/>
          <w:iCs/>
          <w:sz w:val="24"/>
          <w:szCs w:val="24"/>
          <w:lang w:val="sk-SK"/>
        </w:rPr>
        <w:t>heater</w:t>
      </w:r>
      <w:proofErr w:type="spellEnd"/>
      <w:r w:rsidRPr="001C1222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in </w:t>
      </w:r>
      <w:proofErr w:type="spellStart"/>
      <w:r w:rsidRPr="001C1222">
        <w:rPr>
          <w:rFonts w:ascii="Times New Roman" w:hAnsi="Times New Roman" w:cs="Times New Roman"/>
          <w:i/>
          <w:iCs/>
          <w:sz w:val="24"/>
          <w:szCs w:val="24"/>
          <w:lang w:val="sk-SK"/>
        </w:rPr>
        <w:t>America</w:t>
      </w:r>
      <w:proofErr w:type="spellEnd"/>
      <w:r w:rsidRPr="001C1222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.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New York :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Abrams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, 1986. </w:t>
      </w:r>
      <w:proofErr w:type="spellStart"/>
      <w:r w:rsidRPr="001C1222">
        <w:rPr>
          <w:rFonts w:ascii="Times New Roman" w:hAnsi="Times New Roman" w:cs="Times New Roman"/>
          <w:bCs/>
          <w:sz w:val="24"/>
          <w:szCs w:val="24"/>
          <w:lang w:val="sk-SK"/>
        </w:rPr>
        <w:t>pp</w:t>
      </w:r>
      <w:proofErr w:type="spellEnd"/>
      <w:r w:rsidRPr="001C122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.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304. ISBN 0-81091084-5.</w:t>
      </w:r>
    </w:p>
    <w:p w:rsidR="004D2D66" w:rsidRPr="001C1222" w:rsidRDefault="004D2D66" w:rsidP="00E12D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O’NEILL,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Eugene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. 1988. </w:t>
      </w:r>
      <w:r w:rsidRPr="001C1222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O’Neill : </w:t>
      </w:r>
      <w:proofErr w:type="spellStart"/>
      <w:r w:rsidRPr="001C1222">
        <w:rPr>
          <w:rFonts w:ascii="Times New Roman" w:hAnsi="Times New Roman" w:cs="Times New Roman"/>
          <w:i/>
          <w:iCs/>
          <w:sz w:val="24"/>
          <w:szCs w:val="24"/>
          <w:lang w:val="sk-SK"/>
        </w:rPr>
        <w:t>Complete</w:t>
      </w:r>
      <w:proofErr w:type="spellEnd"/>
      <w:r w:rsidRPr="001C1222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i/>
          <w:iCs/>
          <w:sz w:val="24"/>
          <w:szCs w:val="24"/>
          <w:lang w:val="sk-SK"/>
        </w:rPr>
        <w:t>Plays</w:t>
      </w:r>
      <w:proofErr w:type="spellEnd"/>
      <w:r w:rsidRPr="001C1222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1920-1931.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In BOGARD, T. New York :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Random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House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, 1988. </w:t>
      </w:r>
      <w:proofErr w:type="spellStart"/>
      <w:r w:rsidRPr="001C1222">
        <w:rPr>
          <w:rFonts w:ascii="Times New Roman" w:hAnsi="Times New Roman" w:cs="Times New Roman"/>
          <w:bCs/>
          <w:sz w:val="24"/>
          <w:szCs w:val="24"/>
          <w:lang w:val="sk-SK"/>
        </w:rPr>
        <w:t>pp</w:t>
      </w:r>
      <w:proofErr w:type="spellEnd"/>
      <w:r w:rsidRPr="001C122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.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1092. ISBN 0-940450-49-6.</w:t>
      </w:r>
    </w:p>
    <w:p w:rsidR="004D2D66" w:rsidRPr="001C1222" w:rsidRDefault="004D2D66" w:rsidP="00E12D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O’NEILL,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Eugene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. 1988a. </w:t>
      </w:r>
      <w:proofErr w:type="spellStart"/>
      <w:r w:rsidRPr="001C1222">
        <w:rPr>
          <w:rFonts w:ascii="Times New Roman" w:hAnsi="Times New Roman" w:cs="Times New Roman"/>
          <w:i/>
          <w:iCs/>
          <w:sz w:val="24"/>
          <w:szCs w:val="24"/>
          <w:lang w:val="sk-SK"/>
        </w:rPr>
        <w:t>Selected</w:t>
      </w:r>
      <w:proofErr w:type="spellEnd"/>
      <w:r w:rsidRPr="001C1222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i/>
          <w:iCs/>
          <w:sz w:val="24"/>
          <w:szCs w:val="24"/>
          <w:lang w:val="sk-SK"/>
        </w:rPr>
        <w:t>Letters</w:t>
      </w:r>
      <w:proofErr w:type="spellEnd"/>
      <w:r w:rsidRPr="001C1222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i/>
          <w:iCs/>
          <w:sz w:val="24"/>
          <w:szCs w:val="24"/>
          <w:lang w:val="sk-SK"/>
        </w:rPr>
        <w:t>of</w:t>
      </w:r>
      <w:proofErr w:type="spellEnd"/>
      <w:r w:rsidRPr="001C1222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i/>
          <w:iCs/>
          <w:sz w:val="24"/>
          <w:szCs w:val="24"/>
          <w:lang w:val="sk-SK"/>
        </w:rPr>
        <w:t>Eugene</w:t>
      </w:r>
      <w:proofErr w:type="spellEnd"/>
      <w:r w:rsidRPr="001C1222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O’Neill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. In JACKSON, J. </w:t>
      </w:r>
      <w:proofErr w:type="spellStart"/>
      <w:r w:rsidRPr="001C1222">
        <w:rPr>
          <w:rFonts w:ascii="Times New Roman" w:hAnsi="Times New Roman" w:cs="Times New Roman"/>
          <w:i/>
          <w:iCs/>
          <w:sz w:val="24"/>
          <w:szCs w:val="24"/>
          <w:lang w:val="sk-SK"/>
        </w:rPr>
        <w:t>Selected</w:t>
      </w:r>
      <w:proofErr w:type="spellEnd"/>
      <w:r w:rsidRPr="001C1222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i/>
          <w:iCs/>
          <w:sz w:val="24"/>
          <w:szCs w:val="24"/>
          <w:lang w:val="sk-SK"/>
        </w:rPr>
        <w:t>Letters</w:t>
      </w:r>
      <w:proofErr w:type="spellEnd"/>
      <w:r w:rsidRPr="001C1222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i/>
          <w:iCs/>
          <w:sz w:val="24"/>
          <w:szCs w:val="24"/>
          <w:lang w:val="sk-SK"/>
        </w:rPr>
        <w:t>of</w:t>
      </w:r>
      <w:proofErr w:type="spellEnd"/>
      <w:r w:rsidRPr="001C1222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i/>
          <w:iCs/>
          <w:sz w:val="24"/>
          <w:szCs w:val="24"/>
          <w:lang w:val="sk-SK"/>
        </w:rPr>
        <w:t>Eugene</w:t>
      </w:r>
      <w:proofErr w:type="spellEnd"/>
      <w:r w:rsidRPr="001C1222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O’Neill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. New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Haven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: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Yale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University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Press, 1988. </w:t>
      </w:r>
      <w:proofErr w:type="spellStart"/>
      <w:r w:rsidRPr="001C1222">
        <w:rPr>
          <w:rFonts w:ascii="Times New Roman" w:hAnsi="Times New Roman" w:cs="Times New Roman"/>
          <w:bCs/>
          <w:sz w:val="24"/>
          <w:szCs w:val="24"/>
          <w:lang w:val="sk-SK"/>
        </w:rPr>
        <w:t>pp</w:t>
      </w:r>
      <w:proofErr w:type="spellEnd"/>
      <w:r w:rsidRPr="001C122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.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602. ISBN 0-300-03474-0.</w:t>
      </w:r>
    </w:p>
    <w:p w:rsidR="006F01B7" w:rsidRPr="001C1222" w:rsidRDefault="006F01B7" w:rsidP="006F01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POPOVIČ, Anton. 1999. </w:t>
      </w:r>
      <w:r w:rsidRPr="006F01B7">
        <w:rPr>
          <w:rFonts w:ascii="Times New Roman" w:hAnsi="Times New Roman" w:cs="Times New Roman"/>
          <w:sz w:val="24"/>
          <w:szCs w:val="24"/>
          <w:lang w:val="sk-SK"/>
        </w:rPr>
        <w:t>Metodologické a komparatistické otázky prekladu.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6F01B7">
        <w:rPr>
          <w:rFonts w:ascii="Times New Roman" w:hAnsi="Times New Roman" w:cs="Times New Roman"/>
          <w:sz w:val="24"/>
          <w:szCs w:val="24"/>
          <w:lang w:val="sk-SK"/>
        </w:rPr>
        <w:t>In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Chiméra prekladania.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Brati</w:t>
      </w:r>
      <w:r>
        <w:rPr>
          <w:rFonts w:ascii="Times New Roman" w:hAnsi="Times New Roman" w:cs="Times New Roman"/>
          <w:sz w:val="24"/>
          <w:szCs w:val="24"/>
          <w:lang w:val="sk-SK"/>
        </w:rPr>
        <w:t>s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lava : Veda, 1999.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pp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k-SK"/>
        </w:rPr>
        <w:t>27-43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. ISBN 80-224-0562-0.</w:t>
      </w:r>
    </w:p>
    <w:p w:rsidR="004D2D66" w:rsidRPr="001C1222" w:rsidRDefault="004D2D66" w:rsidP="00E12D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SABOLOVÁ, D. 1999. </w:t>
      </w:r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Chiméra prekladania. 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>Brati</w:t>
      </w:r>
      <w:r w:rsidR="006F01B7">
        <w:rPr>
          <w:rFonts w:ascii="Times New Roman" w:hAnsi="Times New Roman" w:cs="Times New Roman"/>
          <w:sz w:val="24"/>
          <w:szCs w:val="24"/>
          <w:lang w:val="sk-SK"/>
        </w:rPr>
        <w:t>s</w:t>
      </w:r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lava : Veda, </w:t>
      </w:r>
      <w:r w:rsidR="00E12D36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1999. </w:t>
      </w:r>
      <w:proofErr w:type="spellStart"/>
      <w:r w:rsidR="00E12D36" w:rsidRPr="001C1222">
        <w:rPr>
          <w:rFonts w:ascii="Times New Roman" w:hAnsi="Times New Roman" w:cs="Times New Roman"/>
          <w:sz w:val="24"/>
          <w:szCs w:val="24"/>
          <w:lang w:val="sk-SK"/>
        </w:rPr>
        <w:t>pp</w:t>
      </w:r>
      <w:proofErr w:type="spellEnd"/>
      <w:r w:rsidR="00E12D36" w:rsidRPr="001C1222">
        <w:rPr>
          <w:rFonts w:ascii="Times New Roman" w:hAnsi="Times New Roman" w:cs="Times New Roman"/>
          <w:sz w:val="24"/>
          <w:szCs w:val="24"/>
          <w:lang w:val="sk-SK"/>
        </w:rPr>
        <w:t>. 232. ISBN 80-224-0562-0.</w:t>
      </w:r>
    </w:p>
    <w:p w:rsidR="004D2D66" w:rsidRPr="001C1222" w:rsidRDefault="004D2D66" w:rsidP="004D2D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FB48E0" w:rsidRPr="001C1222" w:rsidRDefault="004D2D66" w:rsidP="004D2D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b/>
          <w:sz w:val="24"/>
          <w:szCs w:val="24"/>
          <w:lang w:val="sk-SK"/>
        </w:rPr>
        <w:t>Resumé/</w:t>
      </w:r>
      <w:proofErr w:type="spellStart"/>
      <w:r w:rsidR="00FB48E0" w:rsidRPr="001C1222">
        <w:rPr>
          <w:rFonts w:ascii="Times New Roman" w:hAnsi="Times New Roman" w:cs="Times New Roman"/>
          <w:b/>
          <w:sz w:val="24"/>
          <w:szCs w:val="24"/>
          <w:lang w:val="sk-SK"/>
        </w:rPr>
        <w:t>Summary</w:t>
      </w:r>
      <w:proofErr w:type="spellEnd"/>
    </w:p>
    <w:p w:rsidR="00FB48E0" w:rsidRPr="001C1222" w:rsidRDefault="00FB48E0" w:rsidP="004D2D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The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article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>Dramatic</w:t>
      </w:r>
      <w:proofErr w:type="spellEnd"/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Text </w:t>
      </w:r>
      <w:proofErr w:type="spellStart"/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>as</w:t>
      </w:r>
      <w:proofErr w:type="spellEnd"/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a </w:t>
      </w:r>
      <w:proofErr w:type="spellStart"/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>Problem</w:t>
      </w:r>
      <w:proofErr w:type="spellEnd"/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in </w:t>
      </w:r>
      <w:proofErr w:type="spellStart"/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>Translation</w:t>
      </w:r>
      <w:proofErr w:type="spellEnd"/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– </w:t>
      </w:r>
      <w:proofErr w:type="spellStart"/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>Difficulties</w:t>
      </w:r>
      <w:proofErr w:type="spellEnd"/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in </w:t>
      </w:r>
      <w:proofErr w:type="spellStart"/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>Translating</w:t>
      </w:r>
      <w:proofErr w:type="spellEnd"/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>Plays</w:t>
      </w:r>
      <w:proofErr w:type="spellEnd"/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by </w:t>
      </w:r>
      <w:proofErr w:type="spellStart"/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>Eugene</w:t>
      </w:r>
      <w:proofErr w:type="spellEnd"/>
      <w:r w:rsidRPr="001C122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O´Neill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explores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theoretical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background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translating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dramatic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texts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as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well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as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practical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issues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that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enter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into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translating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specific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plays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by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Eugene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O´Neill.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Some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these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are: New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England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dialect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archaisms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puritan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religion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related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vocabulary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and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melodramatic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tone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discourse</w:t>
      </w:r>
      <w:proofErr w:type="spellEnd"/>
      <w:r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0E2885" w:rsidRDefault="000E2885" w:rsidP="004D2D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FB48E0" w:rsidRPr="001C1222" w:rsidRDefault="004D2D66" w:rsidP="004D2D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b/>
          <w:sz w:val="24"/>
          <w:szCs w:val="24"/>
          <w:lang w:val="sk-SK"/>
        </w:rPr>
        <w:t>Kontakt/</w:t>
      </w:r>
      <w:proofErr w:type="spellStart"/>
      <w:r w:rsidRPr="001C1222">
        <w:rPr>
          <w:rFonts w:ascii="Times New Roman" w:hAnsi="Times New Roman" w:cs="Times New Roman"/>
          <w:b/>
          <w:sz w:val="24"/>
          <w:szCs w:val="24"/>
          <w:lang w:val="sk-SK"/>
        </w:rPr>
        <w:t>Contact</w:t>
      </w:r>
      <w:proofErr w:type="spellEnd"/>
      <w:r w:rsidR="00FB48E0" w:rsidRPr="001C1222">
        <w:rPr>
          <w:rFonts w:ascii="Times New Roman" w:hAnsi="Times New Roman" w:cs="Times New Roman"/>
          <w:b/>
          <w:sz w:val="24"/>
          <w:szCs w:val="24"/>
          <w:lang w:val="sk-SK"/>
        </w:rPr>
        <w:t xml:space="preserve">: </w:t>
      </w:r>
    </w:p>
    <w:p w:rsidR="00FB48E0" w:rsidRPr="001C1222" w:rsidRDefault="00FB48E0" w:rsidP="004D2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PaedDr. Jana Javorčíková, PhD.</w:t>
      </w:r>
    </w:p>
    <w:p w:rsidR="004D2D66" w:rsidRPr="001C1222" w:rsidRDefault="00FB48E0" w:rsidP="004D2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Katedra anglistiky a</w:t>
      </w:r>
      <w:r w:rsidR="004D2D66" w:rsidRPr="001C1222">
        <w:rPr>
          <w:rFonts w:ascii="Times New Roman" w:hAnsi="Times New Roman" w:cs="Times New Roman"/>
          <w:sz w:val="24"/>
          <w:szCs w:val="24"/>
          <w:lang w:val="sk-SK"/>
        </w:rPr>
        <w:t> </w:t>
      </w: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amerikanistiky</w:t>
      </w:r>
      <w:proofErr w:type="spellEnd"/>
    </w:p>
    <w:p w:rsidR="004D2D66" w:rsidRPr="001C1222" w:rsidRDefault="00FB48E0" w:rsidP="004D2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1222">
        <w:rPr>
          <w:rFonts w:ascii="Times New Roman" w:hAnsi="Times New Roman" w:cs="Times New Roman"/>
          <w:sz w:val="24"/>
          <w:szCs w:val="24"/>
          <w:lang w:val="sk-SK"/>
        </w:rPr>
        <w:t>Filozofická fakulta Univerzita Mateja Bela v Banskej Bystrici</w:t>
      </w:r>
    </w:p>
    <w:p w:rsidR="00FB48E0" w:rsidRPr="001C1222" w:rsidRDefault="004D2D66" w:rsidP="004D2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1C1222">
        <w:rPr>
          <w:rFonts w:ascii="Times New Roman" w:hAnsi="Times New Roman" w:cs="Times New Roman"/>
          <w:sz w:val="24"/>
          <w:szCs w:val="24"/>
          <w:lang w:val="sk-SK"/>
        </w:rPr>
        <w:t>j</w:t>
      </w:r>
      <w:r w:rsidR="00FB48E0" w:rsidRPr="001C1222">
        <w:rPr>
          <w:rFonts w:ascii="Times New Roman" w:hAnsi="Times New Roman" w:cs="Times New Roman"/>
          <w:sz w:val="24"/>
          <w:szCs w:val="24"/>
          <w:lang w:val="sk-SK"/>
        </w:rPr>
        <w:t>ana.javorcikova</w:t>
      </w:r>
      <w:proofErr w:type="spellEnd"/>
      <w:r w:rsidR="00FB48E0" w:rsidRPr="001C1222">
        <w:rPr>
          <w:rFonts w:ascii="Times New Roman" w:hAnsi="Times New Roman" w:cs="Times New Roman"/>
          <w:sz w:val="24"/>
          <w:szCs w:val="24"/>
          <w:lang w:val="sk-SK"/>
        </w:rPr>
        <w:t>(</w:t>
      </w:r>
      <w:proofErr w:type="spellStart"/>
      <w:r w:rsidR="00FB48E0" w:rsidRPr="001C1222">
        <w:rPr>
          <w:rFonts w:ascii="Times New Roman" w:hAnsi="Times New Roman" w:cs="Times New Roman"/>
          <w:sz w:val="24"/>
          <w:szCs w:val="24"/>
          <w:lang w:val="sk-SK"/>
        </w:rPr>
        <w:t>at</w:t>
      </w:r>
      <w:proofErr w:type="spellEnd"/>
      <w:r w:rsidR="00FB48E0" w:rsidRPr="001C1222">
        <w:rPr>
          <w:rFonts w:ascii="Times New Roman" w:hAnsi="Times New Roman" w:cs="Times New Roman"/>
          <w:sz w:val="24"/>
          <w:szCs w:val="24"/>
          <w:lang w:val="sk-SK"/>
        </w:rPr>
        <w:t>)</w:t>
      </w:r>
      <w:proofErr w:type="spellStart"/>
      <w:r w:rsidR="00FB48E0" w:rsidRPr="001C1222">
        <w:rPr>
          <w:rFonts w:ascii="Times New Roman" w:hAnsi="Times New Roman" w:cs="Times New Roman"/>
          <w:sz w:val="24"/>
          <w:szCs w:val="24"/>
          <w:lang w:val="sk-SK"/>
        </w:rPr>
        <w:t>umb.sk</w:t>
      </w:r>
      <w:proofErr w:type="spellEnd"/>
      <w:r w:rsidR="00FB48E0" w:rsidRPr="001C122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sectPr w:rsidR="00FB48E0" w:rsidRPr="001C1222" w:rsidSect="008B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7D53"/>
    <w:multiLevelType w:val="hybridMultilevel"/>
    <w:tmpl w:val="67A6A9BC"/>
    <w:lvl w:ilvl="0" w:tplc="6DA033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E2720D"/>
    <w:multiLevelType w:val="hybridMultilevel"/>
    <w:tmpl w:val="6CE860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8592F"/>
    <w:multiLevelType w:val="hybridMultilevel"/>
    <w:tmpl w:val="AAE0D386"/>
    <w:lvl w:ilvl="0" w:tplc="8022F7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44082"/>
    <w:multiLevelType w:val="hybridMultilevel"/>
    <w:tmpl w:val="FF7CD2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A4180"/>
    <w:multiLevelType w:val="hybridMultilevel"/>
    <w:tmpl w:val="6CE860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A5832"/>
    <w:multiLevelType w:val="hybridMultilevel"/>
    <w:tmpl w:val="9FD42A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B6AB9"/>
    <w:multiLevelType w:val="hybridMultilevel"/>
    <w:tmpl w:val="300E05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E04E2"/>
    <w:multiLevelType w:val="hybridMultilevel"/>
    <w:tmpl w:val="E5A466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A49"/>
    <w:rsid w:val="000E2885"/>
    <w:rsid w:val="00107FFA"/>
    <w:rsid w:val="0018434D"/>
    <w:rsid w:val="001C1222"/>
    <w:rsid w:val="001E6D56"/>
    <w:rsid w:val="002E71CA"/>
    <w:rsid w:val="00360A6F"/>
    <w:rsid w:val="0042194A"/>
    <w:rsid w:val="0047268F"/>
    <w:rsid w:val="004D2D66"/>
    <w:rsid w:val="005205F6"/>
    <w:rsid w:val="00525E8C"/>
    <w:rsid w:val="005C5E7D"/>
    <w:rsid w:val="005D36EA"/>
    <w:rsid w:val="006D06A5"/>
    <w:rsid w:val="006F01B7"/>
    <w:rsid w:val="00752C33"/>
    <w:rsid w:val="008B5EE8"/>
    <w:rsid w:val="00970A49"/>
    <w:rsid w:val="00A568FA"/>
    <w:rsid w:val="00AF5229"/>
    <w:rsid w:val="00B919DE"/>
    <w:rsid w:val="00CA5849"/>
    <w:rsid w:val="00DB6E32"/>
    <w:rsid w:val="00DE63A7"/>
    <w:rsid w:val="00E12D36"/>
    <w:rsid w:val="00E3131D"/>
    <w:rsid w:val="00F85FB6"/>
    <w:rsid w:val="00FB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5EE8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0A49"/>
    <w:pPr>
      <w:ind w:left="720"/>
      <w:contextualSpacing/>
    </w:pPr>
  </w:style>
  <w:style w:type="paragraph" w:styleId="Pta">
    <w:name w:val="footer"/>
    <w:basedOn w:val="Normlny"/>
    <w:link w:val="PtaChar"/>
    <w:semiHidden/>
    <w:unhideWhenUsed/>
    <w:rsid w:val="00E12D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PtaChar">
    <w:name w:val="Päta Char"/>
    <w:basedOn w:val="Predvolenpsmoodseku"/>
    <w:link w:val="Pta"/>
    <w:semiHidden/>
    <w:rsid w:val="00E12D36"/>
    <w:rPr>
      <w:rFonts w:ascii="Times New Roman" w:eastAsia="Times New Roman" w:hAnsi="Times New Roman" w:cs="Times New Roman"/>
      <w:sz w:val="24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0A49"/>
    <w:pPr>
      <w:ind w:left="720"/>
      <w:contextualSpacing/>
    </w:pPr>
  </w:style>
  <w:style w:type="paragraph" w:styleId="Pta">
    <w:name w:val="footer"/>
    <w:basedOn w:val="Normlny"/>
    <w:link w:val="PtaChar"/>
    <w:semiHidden/>
    <w:unhideWhenUsed/>
    <w:rsid w:val="00E12D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PtaChar">
    <w:name w:val="Päta Char"/>
    <w:basedOn w:val="Predvolenpsmoodseku"/>
    <w:link w:val="Pta"/>
    <w:semiHidden/>
    <w:rsid w:val="00E12D36"/>
    <w:rPr>
      <w:rFonts w:ascii="Times New Roman" w:eastAsia="Times New Roman" w:hAnsi="Times New Roman" w:cs="Times New Roman"/>
      <w:sz w:val="24"/>
      <w:szCs w:val="20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4DCE-876A-46B2-8E8F-DEE20226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Javorčíková Jana</dc:creator>
  <cp:lastModifiedBy>Jesenska</cp:lastModifiedBy>
  <cp:revision>3</cp:revision>
  <dcterms:created xsi:type="dcterms:W3CDTF">2014-06-23T12:24:00Z</dcterms:created>
  <dcterms:modified xsi:type="dcterms:W3CDTF">2014-06-24T07:51:00Z</dcterms:modified>
</cp:coreProperties>
</file>