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58CB" w:rsidRDefault="007658CB" w:rsidP="007658CB">
      <w:pPr>
        <w:jc w:val="center"/>
        <w:rPr>
          <w:rFonts w:ascii="Arial" w:hAnsi="Arial" w:cs="Arial"/>
          <w:b/>
          <w:sz w:val="30"/>
          <w:szCs w:val="30"/>
        </w:rPr>
      </w:pPr>
      <w:bookmarkStart w:id="0" w:name="_GoBack"/>
      <w:bookmarkEnd w:id="0"/>
      <w:r w:rsidRPr="007658CB">
        <w:rPr>
          <w:rFonts w:ascii="Arial" w:hAnsi="Arial" w:cs="Arial"/>
          <w:b/>
          <w:sz w:val="30"/>
          <w:szCs w:val="30"/>
        </w:rPr>
        <w:t xml:space="preserve">Vzorce pre výpočet súradníc centrálneho ťažiska tela </w:t>
      </w:r>
    </w:p>
    <w:p w:rsidR="007658CB" w:rsidRPr="007658CB" w:rsidRDefault="007658CB" w:rsidP="007658CB">
      <w:pPr>
        <w:jc w:val="center"/>
        <w:rPr>
          <w:rFonts w:ascii="Arial" w:hAnsi="Arial" w:cs="Arial"/>
          <w:b/>
          <w:sz w:val="30"/>
          <w:szCs w:val="30"/>
        </w:rPr>
      </w:pPr>
      <w:r w:rsidRPr="007658CB">
        <w:rPr>
          <w:rFonts w:ascii="Arial" w:hAnsi="Arial" w:cs="Arial"/>
          <w:b/>
          <w:sz w:val="30"/>
          <w:szCs w:val="30"/>
        </w:rPr>
        <w:t>v jednej rovine</w:t>
      </w:r>
    </w:p>
    <w:p w:rsidR="007658CB" w:rsidRDefault="007658CB">
      <w:pPr>
        <w:rPr>
          <w:rFonts w:ascii="Arial" w:hAnsi="Arial" w:cs="Arial"/>
          <w:sz w:val="30"/>
          <w:szCs w:val="30"/>
        </w:rPr>
      </w:pPr>
    </w:p>
    <w:p w:rsidR="009E3F2A" w:rsidRPr="007658CB" w:rsidRDefault="009E3F2A">
      <w:pPr>
        <w:rPr>
          <w:rFonts w:ascii="Arial" w:hAnsi="Arial" w:cs="Arial"/>
          <w:sz w:val="24"/>
          <w:szCs w:val="24"/>
        </w:rPr>
      </w:pPr>
      <w:r w:rsidRPr="007658CB">
        <w:rPr>
          <w:rFonts w:ascii="Arial" w:hAnsi="Arial" w:cs="Arial"/>
          <w:sz w:val="24"/>
          <w:szCs w:val="24"/>
        </w:rPr>
        <w:t xml:space="preserve">Pre potreby rovinnej analýzy, </w:t>
      </w:r>
      <w:r w:rsidR="002B1610" w:rsidRPr="007658CB">
        <w:rPr>
          <w:rFonts w:ascii="Arial" w:hAnsi="Arial" w:cs="Arial"/>
          <w:sz w:val="24"/>
          <w:szCs w:val="24"/>
        </w:rPr>
        <w:t>výpočet súradníc celkového ťažiska sústavy je možné realizovať na základe rovníc</w:t>
      </w:r>
      <w:r w:rsidRPr="007658CB">
        <w:rPr>
          <w:rFonts w:ascii="Arial" w:hAnsi="Arial" w:cs="Arial"/>
          <w:sz w:val="24"/>
          <w:szCs w:val="24"/>
        </w:rPr>
        <w:t xml:space="preserve"> uvedených nižšie.</w:t>
      </w:r>
    </w:p>
    <w:p w:rsidR="007658CB" w:rsidRPr="007658CB" w:rsidRDefault="00BB0982">
      <w:pPr>
        <w:rPr>
          <w:rFonts w:ascii="Arial" w:hAnsi="Arial" w:cs="Arial"/>
          <w:sz w:val="24"/>
          <w:szCs w:val="24"/>
        </w:rPr>
      </w:pPr>
      <w:r w:rsidRPr="00BB0982">
        <w:rPr>
          <w:rFonts w:ascii="Arial" w:hAnsi="Arial" w:cs="Arial"/>
          <w:i/>
          <w:sz w:val="28"/>
          <w:szCs w:val="28"/>
        </w:rPr>
        <w:t>x, y</w:t>
      </w:r>
      <w:r w:rsidR="007658CB" w:rsidRPr="00BB0982">
        <w:rPr>
          <w:rFonts w:ascii="Arial" w:hAnsi="Arial" w:cs="Arial"/>
          <w:sz w:val="28"/>
          <w:szCs w:val="28"/>
        </w:rPr>
        <w:t xml:space="preserve"> </w:t>
      </w:r>
      <w:r w:rsidR="007658CB" w:rsidRPr="00BB0982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4"/>
          <w:szCs w:val="24"/>
        </w:rPr>
        <w:tab/>
      </w:r>
      <w:r w:rsidR="007658CB" w:rsidRPr="007658CB">
        <w:rPr>
          <w:rFonts w:ascii="Arial" w:hAnsi="Arial" w:cs="Arial"/>
          <w:sz w:val="24"/>
          <w:szCs w:val="24"/>
        </w:rPr>
        <w:t xml:space="preserve">-   predstavujú </w:t>
      </w:r>
      <w:r w:rsidR="002B1610" w:rsidRPr="007658CB">
        <w:rPr>
          <w:rFonts w:ascii="Arial" w:hAnsi="Arial" w:cs="Arial"/>
          <w:sz w:val="24"/>
          <w:szCs w:val="24"/>
        </w:rPr>
        <w:t xml:space="preserve">súradnice x, y celkového ťažiska tela. </w:t>
      </w:r>
    </w:p>
    <w:p w:rsidR="007658CB" w:rsidRPr="007658CB" w:rsidRDefault="00BB0982">
      <w:pPr>
        <w:rPr>
          <w:rFonts w:ascii="Arial" w:hAnsi="Arial" w:cs="Arial"/>
          <w:sz w:val="24"/>
          <w:szCs w:val="24"/>
        </w:rPr>
      </w:pPr>
      <w:r w:rsidRPr="00BB0982">
        <w:rPr>
          <w:rFonts w:ascii="Arial" w:hAnsi="Arial" w:cs="Arial"/>
          <w:i/>
          <w:sz w:val="28"/>
          <w:szCs w:val="28"/>
        </w:rPr>
        <w:t>m</w:t>
      </w:r>
      <w:r w:rsidRPr="00BB0982">
        <w:rPr>
          <w:rFonts w:ascii="Arial" w:hAnsi="Arial" w:cs="Arial"/>
          <w:i/>
          <w:sz w:val="28"/>
          <w:szCs w:val="28"/>
          <w:vertAlign w:val="subscript"/>
        </w:rPr>
        <w:t>i</w:t>
      </w:r>
      <w:r w:rsidR="007658CB" w:rsidRPr="00BB0982">
        <w:rPr>
          <w:rFonts w:ascii="Arial" w:hAnsi="Arial" w:cs="Arial"/>
          <w:i/>
          <w:sz w:val="28"/>
          <w:szCs w:val="28"/>
        </w:rPr>
        <w:t xml:space="preserve"> </w:t>
      </w:r>
      <w:r w:rsidR="007658CB" w:rsidRPr="00BB0982">
        <w:rPr>
          <w:rFonts w:ascii="Arial" w:hAnsi="Arial" w:cs="Arial"/>
          <w:i/>
          <w:sz w:val="24"/>
          <w:szCs w:val="24"/>
        </w:rPr>
        <w:t xml:space="preserve"> </w:t>
      </w:r>
      <w:r w:rsidR="007658CB" w:rsidRPr="007658CB">
        <w:rPr>
          <w:rFonts w:ascii="Arial" w:hAnsi="Arial" w:cs="Arial"/>
          <w:sz w:val="24"/>
          <w:szCs w:val="24"/>
        </w:rPr>
        <w:t xml:space="preserve">         </w:t>
      </w:r>
      <w:r w:rsidR="007658CB" w:rsidRPr="007658CB">
        <w:rPr>
          <w:rFonts w:ascii="Arial" w:hAnsi="Arial" w:cs="Arial"/>
          <w:sz w:val="24"/>
          <w:szCs w:val="24"/>
        </w:rPr>
        <w:tab/>
        <w:t xml:space="preserve">-   vyjadrujú </w:t>
      </w:r>
      <w:r w:rsidR="002B1610" w:rsidRPr="007658CB">
        <w:rPr>
          <w:rFonts w:ascii="Arial" w:hAnsi="Arial" w:cs="Arial"/>
          <w:sz w:val="24"/>
          <w:szCs w:val="24"/>
        </w:rPr>
        <w:t xml:space="preserve">hmotnosti jednotlivých segmentov. </w:t>
      </w:r>
    </w:p>
    <w:p w:rsidR="00F45A53" w:rsidRPr="007658CB" w:rsidRDefault="00BB0982" w:rsidP="007658CB">
      <w:pPr>
        <w:ind w:left="1418" w:hanging="1418"/>
        <w:rPr>
          <w:rFonts w:ascii="Arial" w:hAnsi="Arial" w:cs="Arial"/>
          <w:sz w:val="24"/>
          <w:szCs w:val="24"/>
        </w:rPr>
      </w:pPr>
      <w:r w:rsidRPr="00BB0982">
        <w:rPr>
          <w:rFonts w:ascii="Arial" w:hAnsi="Arial" w:cs="Arial"/>
          <w:i/>
          <w:sz w:val="28"/>
          <w:szCs w:val="28"/>
        </w:rPr>
        <w:t>x</w:t>
      </w:r>
      <w:r w:rsidRPr="00BB0982">
        <w:rPr>
          <w:rFonts w:ascii="Arial" w:hAnsi="Arial" w:cs="Arial"/>
          <w:i/>
          <w:sz w:val="28"/>
          <w:szCs w:val="28"/>
          <w:vertAlign w:val="subscript"/>
        </w:rPr>
        <w:t xml:space="preserve">i ,  </w:t>
      </w:r>
      <w:proofErr w:type="spellStart"/>
      <w:r w:rsidRPr="00BB0982">
        <w:rPr>
          <w:rFonts w:ascii="Arial" w:hAnsi="Arial" w:cs="Arial"/>
          <w:i/>
          <w:sz w:val="28"/>
          <w:szCs w:val="28"/>
        </w:rPr>
        <w:t>y</w:t>
      </w:r>
      <w:r w:rsidRPr="00BB0982">
        <w:rPr>
          <w:rFonts w:ascii="Arial" w:hAnsi="Arial" w:cs="Arial"/>
          <w:i/>
          <w:sz w:val="28"/>
          <w:szCs w:val="28"/>
          <w:vertAlign w:val="subscript"/>
        </w:rPr>
        <w:t>i</w:t>
      </w:r>
      <w:proofErr w:type="spellEnd"/>
      <w:r w:rsidR="007658CB" w:rsidRPr="007658CB">
        <w:rPr>
          <w:rFonts w:ascii="Arial" w:hAnsi="Arial" w:cs="Arial"/>
          <w:sz w:val="24"/>
          <w:szCs w:val="24"/>
        </w:rPr>
        <w:tab/>
        <w:t>-  predstavujú s</w:t>
      </w:r>
      <w:r w:rsidR="002B1610" w:rsidRPr="007658CB">
        <w:rPr>
          <w:rFonts w:ascii="Arial" w:hAnsi="Arial" w:cs="Arial"/>
          <w:sz w:val="24"/>
          <w:szCs w:val="24"/>
        </w:rPr>
        <w:t xml:space="preserve">úradnice ťažísk čiastkových </w:t>
      </w:r>
      <w:r w:rsidR="007658CB" w:rsidRPr="007658CB">
        <w:rPr>
          <w:rFonts w:ascii="Arial" w:hAnsi="Arial" w:cs="Arial"/>
          <w:sz w:val="24"/>
          <w:szCs w:val="24"/>
        </w:rPr>
        <w:t>segmentov na príslušných osia</w:t>
      </w:r>
      <w:r w:rsidR="002B1610" w:rsidRPr="007658CB">
        <w:rPr>
          <w:rFonts w:ascii="Arial" w:hAnsi="Arial" w:cs="Arial"/>
          <w:sz w:val="24"/>
          <w:szCs w:val="24"/>
        </w:rPr>
        <w:t xml:space="preserve">ch. </w:t>
      </w:r>
    </w:p>
    <w:p w:rsidR="002B1610" w:rsidRDefault="002B1610">
      <w:pPr>
        <w:rPr>
          <w:rFonts w:ascii="Arial" w:hAnsi="Arial" w:cs="Arial"/>
          <w:sz w:val="30"/>
          <w:szCs w:val="30"/>
        </w:rPr>
      </w:pPr>
    </w:p>
    <w:p w:rsidR="002B1610" w:rsidRDefault="009E3F2A" w:rsidP="009E3F2A">
      <w:pPr>
        <w:jc w:val="center"/>
        <w:rPr>
          <w:rFonts w:ascii="Arial" w:hAnsi="Arial" w:cs="Arial"/>
          <w:sz w:val="30"/>
          <w:szCs w:val="30"/>
        </w:rPr>
      </w:pPr>
      <w:r>
        <w:rPr>
          <w:rFonts w:ascii="Arial" w:hAnsi="Arial" w:cs="Arial"/>
          <w:noProof/>
          <w:sz w:val="30"/>
          <w:szCs w:val="30"/>
          <w:lang w:eastAsia="sk-SK"/>
        </w:rPr>
        <w:drawing>
          <wp:inline distT="0" distB="0" distL="0" distR="0">
            <wp:extent cx="3744113" cy="175688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262" cy="182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610" w:rsidRDefault="00710640">
      <w:r>
        <w:rPr>
          <w:noProof/>
          <w:lang w:eastAsia="sk-SK"/>
        </w:rPr>
        <w:drawing>
          <wp:inline distT="0" distB="0" distL="0" distR="0" wp14:anchorId="4D2DCB05" wp14:editId="70D24F10">
            <wp:extent cx="5760720" cy="324042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16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610"/>
    <w:rsid w:val="002B1610"/>
    <w:rsid w:val="0060758F"/>
    <w:rsid w:val="00710640"/>
    <w:rsid w:val="007658CB"/>
    <w:rsid w:val="009E3F2A"/>
    <w:rsid w:val="00BB0982"/>
    <w:rsid w:val="00F45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FA2F9C-C707-41B7-AE03-6F425D051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Mandzak Peter, PaedDr., PhD.</dc:creator>
  <cp:keywords/>
  <dc:description/>
  <cp:lastModifiedBy>Mandzak Peter, PaedDr., PhD.</cp:lastModifiedBy>
  <cp:revision>2</cp:revision>
  <dcterms:created xsi:type="dcterms:W3CDTF">2020-11-19T10:40:00Z</dcterms:created>
  <dcterms:modified xsi:type="dcterms:W3CDTF">2020-11-19T10:40:00Z</dcterms:modified>
</cp:coreProperties>
</file>